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5C58B" w14:textId="77777777" w:rsidR="00B20CFE" w:rsidRPr="00B20CFE" w:rsidRDefault="00B20CFE" w:rsidP="00B20CFE">
      <w:pPr>
        <w:jc w:val="center"/>
        <w:rPr>
          <w:b/>
          <w:u w:val="single"/>
        </w:rPr>
      </w:pPr>
      <w:r w:rsidRPr="00B20CFE">
        <w:rPr>
          <w:b/>
          <w:u w:val="single"/>
        </w:rPr>
        <w:t>Curvy Areas</w:t>
      </w:r>
    </w:p>
    <w:p w14:paraId="368837C5" w14:textId="0CF52B1F" w:rsidR="00B20CFE" w:rsidRPr="008E5BD0" w:rsidRDefault="00B20CFE">
      <w:pPr>
        <w:rPr>
          <w:rFonts w:ascii="Times" w:eastAsia="Times New Roman" w:hAnsi="Times" w:cs="Times New Roman"/>
          <w:sz w:val="20"/>
          <w:szCs w:val="20"/>
        </w:rPr>
      </w:pPr>
      <w:r>
        <w:t xml:space="preserve">For the first circle, assume that the radius of the smallest semicircle is r. Since the area of a semicircle is </w:t>
      </w:r>
      <w:r w:rsidR="00D07B7F" w:rsidRPr="00206A3E">
        <w:rPr>
          <w:position w:val="-24"/>
        </w:rPr>
        <w:object w:dxaOrig="460" w:dyaOrig="640" w14:anchorId="640DD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pt;height:32pt" o:ole="">
            <v:imagedata r:id="rId7" o:title=""/>
          </v:shape>
          <o:OLEObject Type="Embed" ProgID="Equation.3" ShapeID="_x0000_i1028" DrawAspect="Content" ObjectID="_1297799800" r:id="rId8"/>
        </w:object>
      </w:r>
      <w:r w:rsidR="00D07B7F">
        <w:t xml:space="preserve">, </w:t>
      </w:r>
      <w:r w:rsidR="008F1488">
        <w:t xml:space="preserve">so </w:t>
      </w:r>
      <w:r w:rsidR="00D07B7F" w:rsidRPr="00206A3E">
        <w:rPr>
          <w:position w:val="-24"/>
        </w:rPr>
        <w:object w:dxaOrig="460" w:dyaOrig="640" w14:anchorId="019003F9">
          <v:shape id="_x0000_i1030" type="#_x0000_t75" style="width:23pt;height:32pt" o:ole="">
            <v:imagedata r:id="rId9" o:title=""/>
          </v:shape>
          <o:OLEObject Type="Embed" ProgID="Equation.3" ShapeID="_x0000_i1030" DrawAspect="Content" ObjectID="_1297799801" r:id="rId10"/>
        </w:object>
      </w:r>
      <w:r>
        <w:t>is the area of the small</w:t>
      </w:r>
      <w:r w:rsidR="00E9310D">
        <w:t>est</w:t>
      </w:r>
      <w:r>
        <w:t xml:space="preserve"> red semicircle.</w:t>
      </w:r>
    </w:p>
    <w:p w14:paraId="22D044FA" w14:textId="77777777" w:rsidR="00B20CFE" w:rsidRDefault="00B20CFE"/>
    <w:p w14:paraId="471803CD" w14:textId="0A5ED9DB" w:rsidR="00B20CFE" w:rsidRDefault="00B20CFE">
      <w:r>
        <w:t>You then add this to the area of the largest semicircle (whose radius is 3r since the radius of the smallest circle is r) subtracted from the second largest semicircle (whose radius is 2r) since the radius of the smallest circle is r) to get the total red area.</w:t>
      </w:r>
    </w:p>
    <w:p w14:paraId="4E397A7C" w14:textId="77777777" w:rsidR="00AA3381" w:rsidRDefault="00AA3381"/>
    <w:p w14:paraId="3A1D5A12" w14:textId="527ACE11" w:rsidR="00B20CFE" w:rsidRDefault="00AA3381">
      <w:r w:rsidRPr="00206A3E">
        <w:rPr>
          <w:position w:val="-24"/>
        </w:rPr>
        <w:object w:dxaOrig="460" w:dyaOrig="640" w14:anchorId="6C390F97">
          <v:shape id="_x0000_i1379" type="#_x0000_t75" style="width:23pt;height:32pt" o:ole="">
            <v:imagedata r:id="rId11" o:title=""/>
          </v:shape>
          <o:OLEObject Type="Embed" ProgID="Equation.3" ShapeID="_x0000_i1379" DrawAspect="Content" ObjectID="_1297799802" r:id="rId12"/>
        </w:object>
      </w:r>
      <w:r>
        <w:t>+</w:t>
      </w:r>
      <w:r w:rsidRPr="00206A3E">
        <w:rPr>
          <w:position w:val="-24"/>
        </w:rPr>
        <w:object w:dxaOrig="5140" w:dyaOrig="640" w14:anchorId="199A60A8">
          <v:shape id="_x0000_i1384" type="#_x0000_t75" style="width:257pt;height:32pt" o:ole="">
            <v:imagedata r:id="rId13" o:title=""/>
          </v:shape>
          <o:OLEObject Type="Embed" ProgID="Equation.3" ShapeID="_x0000_i1384" DrawAspect="Content" ObjectID="_1297799803" r:id="rId14"/>
        </w:object>
      </w:r>
      <w:bookmarkStart w:id="0" w:name="_GoBack"/>
      <w:bookmarkEnd w:id="0"/>
    </w:p>
    <w:p w14:paraId="73D85B75" w14:textId="77777777" w:rsidR="00AA3381" w:rsidRDefault="00AA3381"/>
    <w:p w14:paraId="1315481F" w14:textId="130EA579" w:rsidR="00B20CFE" w:rsidRPr="008E5BD0" w:rsidRDefault="00B20CFE">
      <w:pPr>
        <w:rPr>
          <w:rFonts w:ascii="Times" w:eastAsia="Times New Roman" w:hAnsi="Times" w:cs="Times New Roman"/>
          <w:sz w:val="20"/>
          <w:szCs w:val="20"/>
        </w:rPr>
      </w:pPr>
      <w:r>
        <w:t xml:space="preserve">The area of the </w:t>
      </w:r>
      <w:r w:rsidR="00756A8A">
        <w:t xml:space="preserve">whole circle is </w:t>
      </w:r>
      <w:r w:rsidR="009B6238" w:rsidRPr="00206A3E">
        <w:rPr>
          <w:position w:val="-10"/>
        </w:rPr>
        <w:object w:dxaOrig="700" w:dyaOrig="360" w14:anchorId="39B903D5">
          <v:shape id="_x0000_i1317" type="#_x0000_t75" style="width:35pt;height:18pt" o:ole="">
            <v:imagedata r:id="rId15" o:title=""/>
          </v:shape>
          <o:OLEObject Type="Embed" ProgID="Equation.3" ShapeID="_x0000_i1317" DrawAspect="Content" ObjectID="_1297799804" r:id="rId16"/>
        </w:object>
      </w:r>
      <w:r w:rsidR="008E5BD0">
        <w:t xml:space="preserve">= </w:t>
      </w:r>
      <w:r w:rsidR="009B6238" w:rsidRPr="00206A3E">
        <w:rPr>
          <w:position w:val="-6"/>
        </w:rPr>
        <w:object w:dxaOrig="540" w:dyaOrig="320" w14:anchorId="1EE450A0">
          <v:shape id="_x0000_i1321" type="#_x0000_t75" style="width:27pt;height:16pt" o:ole="">
            <v:imagedata r:id="rId17" o:title=""/>
          </v:shape>
          <o:OLEObject Type="Embed" ProgID="Equation.3" ShapeID="_x0000_i1321" DrawAspect="Content" ObjectID="_1297799805" r:id="rId18"/>
        </w:object>
      </w:r>
    </w:p>
    <w:p w14:paraId="327C9019" w14:textId="77777777" w:rsidR="00B20CFE" w:rsidRDefault="00B20CFE"/>
    <w:p w14:paraId="6FB0E9D1" w14:textId="77777777" w:rsidR="00B20CFE" w:rsidRDefault="00B20CFE">
      <w:r>
        <w:t>To get the proportion of red area, you divide the red area by the area of the whole circle.</w:t>
      </w:r>
    </w:p>
    <w:p w14:paraId="7106F5DA" w14:textId="77777777" w:rsidR="00B20CFE" w:rsidRDefault="00B20CFE"/>
    <w:p w14:paraId="6CB7AA75" w14:textId="2569D2B6" w:rsidR="005F54A5" w:rsidRDefault="009B6238" w:rsidP="00B20CFE">
      <w:r w:rsidRPr="00206A3E">
        <w:rPr>
          <w:position w:val="-24"/>
        </w:rPr>
        <w:object w:dxaOrig="600" w:dyaOrig="640" w14:anchorId="7BB3379F">
          <v:shape id="_x0000_i1326" type="#_x0000_t75" style="width:30pt;height:32pt" o:ole="">
            <v:imagedata r:id="rId19" o:title=""/>
          </v:shape>
          <o:OLEObject Type="Embed" ProgID="Equation.3" ShapeID="_x0000_i1326" DrawAspect="Content" ObjectID="_1297799806" r:id="rId20"/>
        </w:object>
      </w:r>
      <w:r w:rsidR="00B20CFE">
        <w:t xml:space="preserve">= </w:t>
      </w:r>
      <w:r w:rsidR="00BD377C" w:rsidRPr="00206A3E">
        <w:rPr>
          <w:position w:val="-24"/>
        </w:rPr>
        <w:object w:dxaOrig="220" w:dyaOrig="620" w14:anchorId="360829C1">
          <v:shape id="_x0000_i1249" type="#_x0000_t75" style="width:11pt;height:31pt" o:ole="">
            <v:imagedata r:id="rId21" o:title=""/>
          </v:shape>
          <o:OLEObject Type="Embed" ProgID="Equation.3" ShapeID="_x0000_i1249" DrawAspect="Content" ObjectID="_1297799807" r:id="rId22"/>
        </w:object>
      </w:r>
    </w:p>
    <w:p w14:paraId="3637E517" w14:textId="77777777" w:rsidR="00AC628E" w:rsidRDefault="00AC628E" w:rsidP="00B20CFE"/>
    <w:p w14:paraId="5D133773" w14:textId="58669D0F" w:rsidR="005F54A5" w:rsidRDefault="00AC628E" w:rsidP="00B20CFE">
      <w:r w:rsidRPr="00206A3E">
        <w:rPr>
          <w:position w:val="-24"/>
        </w:rPr>
        <w:object w:dxaOrig="220" w:dyaOrig="620" w14:anchorId="1B00EEE1">
          <v:shape id="_x0000_i1065" type="#_x0000_t75" style="width:11pt;height:31pt" o:ole="">
            <v:imagedata r:id="rId23" o:title=""/>
          </v:shape>
          <o:OLEObject Type="Embed" ProgID="Equation.3" ShapeID="_x0000_i1065" DrawAspect="Content" ObjectID="_1297799808" r:id="rId24"/>
        </w:object>
      </w:r>
      <w:r>
        <w:t xml:space="preserve"> </w:t>
      </w:r>
      <w:proofErr w:type="gramStart"/>
      <w:r w:rsidR="005F54A5">
        <w:t>is</w:t>
      </w:r>
      <w:proofErr w:type="gramEnd"/>
      <w:r w:rsidR="005F54A5">
        <w:t xml:space="preserve"> the proportion of red area over the area of the whole circle.</w:t>
      </w:r>
    </w:p>
    <w:p w14:paraId="6498737F" w14:textId="77777777" w:rsidR="00FE5080" w:rsidRDefault="00FE5080" w:rsidP="00B20CFE">
      <w:pPr>
        <w:pBdr>
          <w:bottom w:val="single" w:sz="6" w:space="1" w:color="auto"/>
        </w:pBdr>
      </w:pPr>
    </w:p>
    <w:p w14:paraId="629C450D" w14:textId="77777777" w:rsidR="00FE5080" w:rsidRDefault="00FE5080" w:rsidP="00B20CFE"/>
    <w:p w14:paraId="6DD730A6" w14:textId="76F85582" w:rsidR="00FE5080" w:rsidRPr="008E5BD0" w:rsidRDefault="00FE5080" w:rsidP="00FE5080">
      <w:pPr>
        <w:rPr>
          <w:rFonts w:ascii="Times" w:eastAsia="Times New Roman" w:hAnsi="Times" w:cs="Times New Roman"/>
          <w:sz w:val="20"/>
          <w:szCs w:val="20"/>
        </w:rPr>
      </w:pPr>
      <w:r>
        <w:t>For the second circle, assume that the radius of the smallest semicircle is r. Since</w:t>
      </w:r>
      <w:r w:rsidR="008E5BD0">
        <w:t xml:space="preserve"> the area of a semicircle is</w:t>
      </w:r>
      <w:r w:rsidR="00D07B7F">
        <w:t xml:space="preserve"> </w:t>
      </w:r>
      <w:r w:rsidR="00AC628E" w:rsidRPr="00206A3E">
        <w:rPr>
          <w:position w:val="-24"/>
        </w:rPr>
        <w:object w:dxaOrig="460" w:dyaOrig="640" w14:anchorId="681C6616">
          <v:shape id="_x0000_i1067" type="#_x0000_t75" style="width:23pt;height:32pt" o:ole="">
            <v:imagedata r:id="rId25" o:title=""/>
          </v:shape>
          <o:OLEObject Type="Embed" ProgID="Equation.3" ShapeID="_x0000_i1067" DrawAspect="Content" ObjectID="_1297799809" r:id="rId26"/>
        </w:object>
      </w:r>
      <w:r w:rsidR="000855C8">
        <w:t>, so</w:t>
      </w:r>
      <w:r w:rsidR="008E5BD0">
        <w:t xml:space="preserve"> </w:t>
      </w:r>
      <w:r w:rsidR="00D07B7F" w:rsidRPr="00206A3E">
        <w:rPr>
          <w:position w:val="-24"/>
        </w:rPr>
        <w:object w:dxaOrig="460" w:dyaOrig="640" w14:anchorId="62D5967A">
          <v:shape id="_x0000_i1032" type="#_x0000_t75" style="width:23pt;height:32pt" o:ole="">
            <v:imagedata r:id="rId27" o:title=""/>
          </v:shape>
          <o:OLEObject Type="Embed" ProgID="Equation.3" ShapeID="_x0000_i1032" DrawAspect="Content" ObjectID="_1297799810" r:id="rId28"/>
        </w:object>
      </w:r>
      <w:r>
        <w:t>is the area of the small</w:t>
      </w:r>
      <w:r w:rsidR="00E9310D">
        <w:t>est</w:t>
      </w:r>
      <w:r>
        <w:t xml:space="preserve"> red semicircle.</w:t>
      </w:r>
    </w:p>
    <w:p w14:paraId="7372323C" w14:textId="77777777" w:rsidR="00FE5080" w:rsidRDefault="00FE5080" w:rsidP="00FE5080"/>
    <w:p w14:paraId="7EFE1138" w14:textId="42844AF8" w:rsidR="00FE5080" w:rsidRDefault="00FE5080" w:rsidP="00FE5080">
      <w:r>
        <w:t>You then add this to the area of the largest semicircle (whose radius is 4r since the radius of the smallest circle is r) subtracted from the second largest semicircle (whose radius is 3r) since the radius of the smallest circle is r) to get the total red area.</w:t>
      </w:r>
    </w:p>
    <w:p w14:paraId="73E7810F" w14:textId="46BFBDF5" w:rsidR="00FE5080" w:rsidRDefault="00FE5080" w:rsidP="00FE5080"/>
    <w:p w14:paraId="134F1610" w14:textId="3AD979E5" w:rsidR="00FE5080" w:rsidRPr="008E5BD0" w:rsidRDefault="00AA3381" w:rsidP="00FE5080">
      <w:pPr>
        <w:rPr>
          <w:rFonts w:ascii="Times" w:eastAsia="Times New Roman" w:hAnsi="Times" w:cs="Times New Roman"/>
          <w:sz w:val="20"/>
          <w:szCs w:val="20"/>
        </w:rPr>
      </w:pPr>
      <w:r w:rsidRPr="00206A3E">
        <w:rPr>
          <w:position w:val="-24"/>
        </w:rPr>
        <w:object w:dxaOrig="460" w:dyaOrig="640" w14:anchorId="4EDD091F">
          <v:shape id="_x0000_i1378" type="#_x0000_t75" style="width:23pt;height:32pt" o:ole="">
            <v:imagedata r:id="rId29" o:title=""/>
          </v:shape>
          <o:OLEObject Type="Embed" ProgID="Equation.3" ShapeID="_x0000_i1378" DrawAspect="Content" ObjectID="_1297799811" r:id="rId30"/>
        </w:object>
      </w:r>
      <w:r w:rsidR="008E5BD0">
        <w:t xml:space="preserve">+ </w:t>
      </w:r>
      <w:r w:rsidR="002058A7" w:rsidRPr="00206A3E">
        <w:rPr>
          <w:position w:val="-24"/>
        </w:rPr>
        <w:object w:dxaOrig="760" w:dyaOrig="640" w14:anchorId="7A3394D4">
          <v:shape id="_x0000_i1295" type="#_x0000_t75" style="width:38pt;height:32pt" o:ole="">
            <v:imagedata r:id="rId31" o:title=""/>
          </v:shape>
          <o:OLEObject Type="Embed" ProgID="Equation.3" ShapeID="_x0000_i1295" DrawAspect="Content" ObjectID="_1297799812" r:id="rId32"/>
        </w:object>
      </w:r>
      <w:r w:rsidR="00D07B7F">
        <w:t>-</w:t>
      </w:r>
      <w:r w:rsidR="00AC628E" w:rsidRPr="00206A3E">
        <w:rPr>
          <w:position w:val="-24"/>
        </w:rPr>
        <w:object w:dxaOrig="740" w:dyaOrig="640" w14:anchorId="719F53B6">
          <v:shape id="_x0000_i1073" type="#_x0000_t75" style="width:37pt;height:32pt" o:ole="">
            <v:imagedata r:id="rId33" o:title=""/>
          </v:shape>
          <o:OLEObject Type="Embed" ProgID="Equation.3" ShapeID="_x0000_i1073" DrawAspect="Content" ObjectID="_1297799813" r:id="rId34"/>
        </w:object>
      </w:r>
      <w:r w:rsidR="008E5BD0">
        <w:t xml:space="preserve">  = </w:t>
      </w:r>
      <w:r w:rsidR="003810A6" w:rsidRPr="00206A3E">
        <w:rPr>
          <w:position w:val="-24"/>
        </w:rPr>
        <w:object w:dxaOrig="460" w:dyaOrig="640" w14:anchorId="679C063F">
          <v:shape id="_x0000_i1078" type="#_x0000_t75" style="width:23pt;height:32pt" o:ole="">
            <v:imagedata r:id="rId35" o:title=""/>
          </v:shape>
          <o:OLEObject Type="Embed" ProgID="Equation.3" ShapeID="_x0000_i1078" DrawAspect="Content" ObjectID="_1297799814" r:id="rId36"/>
        </w:object>
      </w:r>
      <w:r w:rsidR="008E5BD0">
        <w:t xml:space="preserve">+ </w:t>
      </w:r>
      <w:r w:rsidR="003810A6" w:rsidRPr="00206A3E">
        <w:rPr>
          <w:position w:val="-24"/>
        </w:rPr>
        <w:object w:dxaOrig="680" w:dyaOrig="640" w14:anchorId="7AB857FE">
          <v:shape id="_x0000_i1082" type="#_x0000_t75" style="width:34pt;height:32pt" o:ole="">
            <v:imagedata r:id="rId37" o:title=""/>
          </v:shape>
          <o:OLEObject Type="Embed" ProgID="Equation.3" ShapeID="_x0000_i1082" DrawAspect="Content" ObjectID="_1297799815" r:id="rId38"/>
        </w:object>
      </w:r>
      <w:r w:rsidR="00FE5080">
        <w:t>-</w:t>
      </w:r>
      <w:r w:rsidR="008E5BD0">
        <w:t xml:space="preserve"> </w:t>
      </w:r>
      <w:r w:rsidR="003810A6" w:rsidRPr="00206A3E">
        <w:rPr>
          <w:position w:val="-24"/>
        </w:rPr>
        <w:object w:dxaOrig="580" w:dyaOrig="640" w14:anchorId="51E5737D">
          <v:shape id="_x0000_i1085" type="#_x0000_t75" style="width:29pt;height:32pt" o:ole="">
            <v:imagedata r:id="rId39" o:title=""/>
          </v:shape>
          <o:OLEObject Type="Embed" ProgID="Equation.3" ShapeID="_x0000_i1085" DrawAspect="Content" ObjectID="_1297799816" r:id="rId40"/>
        </w:object>
      </w:r>
      <w:r w:rsidR="00FE5080">
        <w:t xml:space="preserve">= </w:t>
      </w:r>
      <w:r w:rsidR="001141C9" w:rsidRPr="00206A3E">
        <w:rPr>
          <w:position w:val="-24"/>
        </w:rPr>
        <w:object w:dxaOrig="580" w:dyaOrig="640" w14:anchorId="0DAE553C">
          <v:shape id="_x0000_i1331" type="#_x0000_t75" style="width:29pt;height:32pt" o:ole="">
            <v:imagedata r:id="rId41" o:title=""/>
          </v:shape>
          <o:OLEObject Type="Embed" ProgID="Equation.3" ShapeID="_x0000_i1331" DrawAspect="Content" ObjectID="_1297799817" r:id="rId42"/>
        </w:object>
      </w:r>
      <w:r w:rsidR="008E5BD0">
        <w:t xml:space="preserve">= </w:t>
      </w:r>
      <w:r w:rsidR="001141C9" w:rsidRPr="00206A3E">
        <w:rPr>
          <w:position w:val="-6"/>
        </w:rPr>
        <w:object w:dxaOrig="540" w:dyaOrig="320" w14:anchorId="3B1D0C5D">
          <v:shape id="_x0000_i1336" type="#_x0000_t75" style="width:27pt;height:16pt" o:ole="">
            <v:imagedata r:id="rId43" o:title=""/>
          </v:shape>
          <o:OLEObject Type="Embed" ProgID="Equation.3" ShapeID="_x0000_i1336" DrawAspect="Content" ObjectID="_1297799818" r:id="rId44"/>
        </w:object>
      </w:r>
    </w:p>
    <w:p w14:paraId="5C0E0FCB" w14:textId="77777777" w:rsidR="00FE5080" w:rsidRDefault="00FE5080" w:rsidP="00FE5080"/>
    <w:p w14:paraId="2280D07D" w14:textId="02F4E354" w:rsidR="00FE5080" w:rsidRPr="00756A8A" w:rsidRDefault="00FE5080" w:rsidP="00FE5080">
      <w:pPr>
        <w:rPr>
          <w:rFonts w:ascii="Times" w:eastAsia="Times New Roman" w:hAnsi="Times" w:cs="Times New Roman"/>
          <w:sz w:val="20"/>
          <w:szCs w:val="20"/>
        </w:rPr>
      </w:pPr>
      <w:r>
        <w:t>Th</w:t>
      </w:r>
      <w:r w:rsidR="00756A8A">
        <w:t xml:space="preserve">e area of the whole circle is </w:t>
      </w:r>
      <w:r w:rsidR="00C475E7" w:rsidRPr="00206A3E">
        <w:rPr>
          <w:position w:val="-10"/>
        </w:rPr>
        <w:object w:dxaOrig="720" w:dyaOrig="360" w14:anchorId="476D6F5B">
          <v:shape id="_x0000_i1106" type="#_x0000_t75" style="width:36pt;height:18pt" o:ole="">
            <v:imagedata r:id="rId45" o:title=""/>
          </v:shape>
          <o:OLEObject Type="Embed" ProgID="Equation.3" ShapeID="_x0000_i1106" DrawAspect="Content" ObjectID="_1297799819" r:id="rId46"/>
        </w:object>
      </w:r>
      <w:r w:rsidR="00756A8A">
        <w:t xml:space="preserve">= </w:t>
      </w:r>
      <w:r w:rsidR="00C475E7" w:rsidRPr="00206A3E">
        <w:rPr>
          <w:position w:val="-6"/>
        </w:rPr>
        <w:object w:dxaOrig="640" w:dyaOrig="320" w14:anchorId="1CAF0F91">
          <v:shape id="_x0000_i1110" type="#_x0000_t75" style="width:32pt;height:16pt" o:ole="">
            <v:imagedata r:id="rId47" o:title=""/>
          </v:shape>
          <o:OLEObject Type="Embed" ProgID="Equation.3" ShapeID="_x0000_i1110" DrawAspect="Content" ObjectID="_1297799820" r:id="rId48"/>
        </w:object>
      </w:r>
    </w:p>
    <w:p w14:paraId="42CB1AE9" w14:textId="77777777" w:rsidR="00FE5080" w:rsidRDefault="00FE5080" w:rsidP="00FE5080"/>
    <w:p w14:paraId="04D42BC6" w14:textId="77777777" w:rsidR="00FE5080" w:rsidRDefault="00FE5080" w:rsidP="00FE5080">
      <w:r>
        <w:t>To get the proportion of red area, you divide the red area by the area of the whole circle.</w:t>
      </w:r>
    </w:p>
    <w:p w14:paraId="34E15290" w14:textId="77777777" w:rsidR="00C475E7" w:rsidRDefault="00C475E7" w:rsidP="00FE5080"/>
    <w:p w14:paraId="45DBB9DE" w14:textId="670AADFF" w:rsidR="00FE5080" w:rsidRPr="00756A8A" w:rsidRDefault="001141C9" w:rsidP="00FE5080">
      <w:pPr>
        <w:rPr>
          <w:rFonts w:ascii="Times" w:eastAsia="Times New Roman" w:hAnsi="Times" w:cs="Times New Roman"/>
          <w:sz w:val="20"/>
          <w:szCs w:val="20"/>
        </w:rPr>
      </w:pPr>
      <w:r w:rsidRPr="00206A3E">
        <w:rPr>
          <w:position w:val="-24"/>
        </w:rPr>
        <w:object w:dxaOrig="700" w:dyaOrig="640" w14:anchorId="4BD93673">
          <v:shape id="_x0000_i1339" type="#_x0000_t75" style="width:35pt;height:32pt" o:ole="">
            <v:imagedata r:id="rId49" o:title=""/>
          </v:shape>
          <o:OLEObject Type="Embed" ProgID="Equation.3" ShapeID="_x0000_i1339" DrawAspect="Content" ObjectID="_1297799821" r:id="rId50"/>
        </w:object>
      </w:r>
      <w:r w:rsidR="00E9310D">
        <w:t xml:space="preserve">= </w:t>
      </w:r>
      <w:r w:rsidR="00C475E7" w:rsidRPr="00206A3E">
        <w:rPr>
          <w:position w:val="-24"/>
        </w:rPr>
        <w:object w:dxaOrig="240" w:dyaOrig="620" w14:anchorId="400F86CF">
          <v:shape id="_x0000_i1114" type="#_x0000_t75" style="width:12pt;height:31pt" o:ole="">
            <v:imagedata r:id="rId51" o:title=""/>
          </v:shape>
          <o:OLEObject Type="Embed" ProgID="Equation.3" ShapeID="_x0000_i1114" DrawAspect="Content" ObjectID="_1297799822" r:id="rId52"/>
        </w:object>
      </w:r>
    </w:p>
    <w:p w14:paraId="19765F07" w14:textId="77777777" w:rsidR="00FE5080" w:rsidRDefault="00FE5080" w:rsidP="00FE5080"/>
    <w:p w14:paraId="11EB0692" w14:textId="02705A34" w:rsidR="00AC628E" w:rsidRDefault="00C475E7" w:rsidP="00FE5080">
      <w:r w:rsidRPr="00206A3E">
        <w:rPr>
          <w:position w:val="-24"/>
        </w:rPr>
        <w:object w:dxaOrig="240" w:dyaOrig="620" w14:anchorId="5FAFD350">
          <v:shape id="_x0000_i1115" type="#_x0000_t75" style="width:12pt;height:31pt" o:ole="">
            <v:imagedata r:id="rId53" o:title=""/>
          </v:shape>
          <o:OLEObject Type="Embed" ProgID="Equation.3" ShapeID="_x0000_i1115" DrawAspect="Content" ObjectID="_1297799823" r:id="rId54"/>
        </w:object>
      </w:r>
      <w:r>
        <w:t xml:space="preserve"> </w:t>
      </w:r>
      <w:proofErr w:type="gramStart"/>
      <w:r w:rsidR="00FE5080">
        <w:t>is</w:t>
      </w:r>
      <w:proofErr w:type="gramEnd"/>
      <w:r w:rsidR="00FE5080">
        <w:t xml:space="preserve"> the proportion of red area over the area of the whole circle.</w:t>
      </w:r>
    </w:p>
    <w:p w14:paraId="201201AE" w14:textId="77777777" w:rsidR="00FE5080" w:rsidRDefault="00FE5080" w:rsidP="00B20CFE">
      <w:pPr>
        <w:pBdr>
          <w:bottom w:val="single" w:sz="6" w:space="1" w:color="auto"/>
        </w:pBdr>
      </w:pPr>
    </w:p>
    <w:p w14:paraId="3DD8A7FE" w14:textId="77777777" w:rsidR="00E9310D" w:rsidRDefault="00E9310D" w:rsidP="00B20CFE"/>
    <w:p w14:paraId="490C3F7C" w14:textId="3DF35256" w:rsidR="00E9310D" w:rsidRPr="00756A8A" w:rsidRDefault="00E9310D" w:rsidP="00E9310D">
      <w:pPr>
        <w:rPr>
          <w:rFonts w:ascii="Times" w:eastAsia="Times New Roman" w:hAnsi="Times" w:cs="Times New Roman"/>
          <w:sz w:val="20"/>
          <w:szCs w:val="20"/>
        </w:rPr>
      </w:pPr>
      <w:r>
        <w:t>For the third circle, assume that the radius of the smallest semicircle is r. Sinc</w:t>
      </w:r>
      <w:r w:rsidR="00AC628E">
        <w:t xml:space="preserve">e the area of a semicircle is </w:t>
      </w:r>
      <w:r w:rsidR="001141C9" w:rsidRPr="00206A3E">
        <w:rPr>
          <w:position w:val="-24"/>
        </w:rPr>
        <w:object w:dxaOrig="460" w:dyaOrig="640" w14:anchorId="061710FC">
          <v:shape id="_x0000_i1343" type="#_x0000_t75" style="width:23pt;height:32pt" o:ole="">
            <v:imagedata r:id="rId55" o:title=""/>
          </v:shape>
          <o:OLEObject Type="Embed" ProgID="Equation.3" ShapeID="_x0000_i1343" DrawAspect="Content" ObjectID="_1297799824" r:id="rId56"/>
        </w:object>
      </w:r>
      <w:r w:rsidR="001141C9">
        <w:t xml:space="preserve">, </w:t>
      </w:r>
      <w:r w:rsidR="000855C8">
        <w:t>so</w:t>
      </w:r>
      <w:r w:rsidR="00756A8A">
        <w:t xml:space="preserve"> </w:t>
      </w:r>
      <w:r w:rsidR="00AC628E" w:rsidRPr="00206A3E">
        <w:rPr>
          <w:position w:val="-24"/>
        </w:rPr>
        <w:object w:dxaOrig="460" w:dyaOrig="640" w14:anchorId="29F99DE2">
          <v:shape id="_x0000_i1069" type="#_x0000_t75" style="width:23pt;height:32pt" o:ole="">
            <v:imagedata r:id="rId57" o:title=""/>
          </v:shape>
          <o:OLEObject Type="Embed" ProgID="Equation.3" ShapeID="_x0000_i1069" DrawAspect="Content" ObjectID="_1297799825" r:id="rId58"/>
        </w:object>
      </w:r>
      <w:r>
        <w:t>is the area of the smallest red semicircle.</w:t>
      </w:r>
    </w:p>
    <w:p w14:paraId="75EC41EC" w14:textId="77777777" w:rsidR="00E9310D" w:rsidRDefault="00E9310D" w:rsidP="00E9310D"/>
    <w:p w14:paraId="2B9C5478" w14:textId="4D507598" w:rsidR="00E9310D" w:rsidRDefault="00E9310D" w:rsidP="00E9310D">
      <w:r>
        <w:t>You then add this to the area of the largest semicircle (whose radius is 5r since the radius of the smallest circle is r) subtracted from the second large</w:t>
      </w:r>
      <w:r w:rsidR="001141C9">
        <w:t>st semicircle (whose radius is 5</w:t>
      </w:r>
      <w:r>
        <w:t>r) since the radius of the smallest circle is r) to get the total red area.</w:t>
      </w:r>
    </w:p>
    <w:p w14:paraId="22BC2309" w14:textId="77777777" w:rsidR="001141C9" w:rsidRDefault="001141C9" w:rsidP="00E9310D"/>
    <w:p w14:paraId="276151B8" w14:textId="593E43CC" w:rsidR="00E9310D" w:rsidRPr="00213B7E" w:rsidRDefault="001141C9" w:rsidP="00E9310D">
      <w:pPr>
        <w:rPr>
          <w:rFonts w:ascii="Times" w:eastAsia="Times New Roman" w:hAnsi="Times" w:cs="Times New Roman"/>
          <w:sz w:val="20"/>
          <w:szCs w:val="20"/>
        </w:rPr>
      </w:pPr>
      <w:r w:rsidRPr="00206A3E">
        <w:rPr>
          <w:position w:val="-24"/>
        </w:rPr>
        <w:object w:dxaOrig="460" w:dyaOrig="640" w14:anchorId="50EDE6AD">
          <v:shape id="_x0000_i1345" type="#_x0000_t75" style="width:23pt;height:32pt" o:ole="">
            <v:imagedata r:id="rId59" o:title=""/>
          </v:shape>
          <o:OLEObject Type="Embed" ProgID="Equation.3" ShapeID="_x0000_i1345" DrawAspect="Content" ObjectID="_1297799826" r:id="rId60"/>
        </w:object>
      </w:r>
      <w:r w:rsidR="00C475E7">
        <w:t xml:space="preserve">+ </w:t>
      </w:r>
      <w:r w:rsidRPr="00206A3E">
        <w:rPr>
          <w:position w:val="-24"/>
        </w:rPr>
        <w:object w:dxaOrig="760" w:dyaOrig="640" w14:anchorId="00D842B1">
          <v:shape id="_x0000_i1347" type="#_x0000_t75" style="width:38pt;height:32pt" o:ole="">
            <v:imagedata r:id="rId61" o:title=""/>
          </v:shape>
          <o:OLEObject Type="Embed" ProgID="Equation.3" ShapeID="_x0000_i1347" DrawAspect="Content" ObjectID="_1297799827" r:id="rId62"/>
        </w:object>
      </w:r>
      <w:r w:rsidR="00213B7E">
        <w:t xml:space="preserve">- </w:t>
      </w:r>
      <w:r w:rsidR="00C475E7" w:rsidRPr="00206A3E">
        <w:rPr>
          <w:position w:val="-24"/>
        </w:rPr>
        <w:object w:dxaOrig="760" w:dyaOrig="640" w14:anchorId="65578920">
          <v:shape id="_x0000_i1119" type="#_x0000_t75" style="width:38pt;height:32pt" o:ole="">
            <v:imagedata r:id="rId63" o:title=""/>
          </v:shape>
          <o:OLEObject Type="Embed" ProgID="Equation.3" ShapeID="_x0000_i1119" DrawAspect="Content" ObjectID="_1297799828" r:id="rId64"/>
        </w:object>
      </w:r>
      <w:r w:rsidR="00213B7E">
        <w:t xml:space="preserve">= </w:t>
      </w:r>
      <w:r w:rsidR="00C475E7" w:rsidRPr="00206A3E">
        <w:rPr>
          <w:position w:val="-24"/>
        </w:rPr>
        <w:object w:dxaOrig="460" w:dyaOrig="640" w14:anchorId="27FA0A7B">
          <v:shape id="_x0000_i1122" type="#_x0000_t75" style="width:23pt;height:32pt" o:ole="">
            <v:imagedata r:id="rId65" o:title=""/>
          </v:shape>
          <o:OLEObject Type="Embed" ProgID="Equation.3" ShapeID="_x0000_i1122" DrawAspect="Content" ObjectID="_1297799829" r:id="rId66"/>
        </w:object>
      </w:r>
      <w:r w:rsidR="00C475E7">
        <w:t xml:space="preserve"> +</w:t>
      </w:r>
      <w:r w:rsidR="000855C8" w:rsidRPr="000855C8">
        <w:t xml:space="preserve"> </w:t>
      </w:r>
      <w:r w:rsidR="000855C8" w:rsidRPr="00206A3E">
        <w:rPr>
          <w:position w:val="-24"/>
        </w:rPr>
        <w:object w:dxaOrig="700" w:dyaOrig="640" w14:anchorId="34109995">
          <v:shape id="_x0000_i1129" type="#_x0000_t75" style="width:35pt;height:32pt" o:ole="">
            <v:imagedata r:id="rId67" o:title=""/>
          </v:shape>
          <o:OLEObject Type="Embed" ProgID="Equation.3" ShapeID="_x0000_i1129" DrawAspect="Content" ObjectID="_1297799830" r:id="rId68"/>
        </w:object>
      </w:r>
      <w:r w:rsidR="000855C8">
        <w:t xml:space="preserve"> -</w:t>
      </w:r>
      <w:r w:rsidR="000855C8" w:rsidRPr="000855C8">
        <w:t xml:space="preserve"> </w:t>
      </w:r>
      <w:r w:rsidR="000855C8" w:rsidRPr="00206A3E">
        <w:rPr>
          <w:position w:val="-24"/>
        </w:rPr>
        <w:object w:dxaOrig="700" w:dyaOrig="640" w14:anchorId="25BBEF29">
          <v:shape id="_x0000_i1130" type="#_x0000_t75" style="width:35pt;height:32pt" o:ole="">
            <v:imagedata r:id="rId69" o:title=""/>
          </v:shape>
          <o:OLEObject Type="Embed" ProgID="Equation.3" ShapeID="_x0000_i1130" DrawAspect="Content" ObjectID="_1297799831" r:id="rId70"/>
        </w:object>
      </w:r>
      <w:r w:rsidR="000855C8">
        <w:t xml:space="preserve"> = </w:t>
      </w:r>
      <w:r w:rsidR="000855C8" w:rsidRPr="00206A3E">
        <w:rPr>
          <w:position w:val="-24"/>
        </w:rPr>
        <w:object w:dxaOrig="700" w:dyaOrig="640" w14:anchorId="431F3ABE">
          <v:shape id="_x0000_i1133" type="#_x0000_t75" style="width:35pt;height:32pt" o:ole="">
            <v:imagedata r:id="rId71" o:title=""/>
          </v:shape>
          <o:OLEObject Type="Embed" ProgID="Equation.3" ShapeID="_x0000_i1133" DrawAspect="Content" ObjectID="_1297799832" r:id="rId72"/>
        </w:object>
      </w:r>
      <w:r w:rsidR="00213B7E">
        <w:t xml:space="preserve">= </w:t>
      </w:r>
      <w:r w:rsidR="000855C8" w:rsidRPr="00206A3E">
        <w:rPr>
          <w:position w:val="-6"/>
        </w:rPr>
        <w:object w:dxaOrig="540" w:dyaOrig="320" w14:anchorId="2674177A">
          <v:shape id="_x0000_i1136" type="#_x0000_t75" style="width:27pt;height:16pt" o:ole="">
            <v:imagedata r:id="rId73" o:title=""/>
          </v:shape>
          <o:OLEObject Type="Embed" ProgID="Equation.3" ShapeID="_x0000_i1136" DrawAspect="Content" ObjectID="_1297799833" r:id="rId74"/>
        </w:object>
      </w:r>
    </w:p>
    <w:p w14:paraId="5B88B651" w14:textId="77777777" w:rsidR="00E9310D" w:rsidRDefault="00E9310D" w:rsidP="00E9310D"/>
    <w:p w14:paraId="26C71D4A" w14:textId="0E830AA0" w:rsidR="00E9310D" w:rsidRPr="00213B7E" w:rsidRDefault="00E9310D" w:rsidP="00E9310D">
      <w:pPr>
        <w:rPr>
          <w:rFonts w:ascii="Times" w:eastAsia="Times New Roman" w:hAnsi="Times" w:cs="Times New Roman"/>
          <w:sz w:val="20"/>
          <w:szCs w:val="20"/>
        </w:rPr>
      </w:pPr>
      <w:r>
        <w:t>The area of the w</w:t>
      </w:r>
      <w:r w:rsidR="00213B7E">
        <w:t>hole circle is</w:t>
      </w:r>
      <w:r w:rsidR="000855C8">
        <w:t xml:space="preserve"> </w:t>
      </w:r>
      <w:r w:rsidR="000855C8" w:rsidRPr="00206A3E">
        <w:rPr>
          <w:position w:val="-10"/>
        </w:rPr>
        <w:object w:dxaOrig="720" w:dyaOrig="360" w14:anchorId="7EE1BC05">
          <v:shape id="_x0000_i1139" type="#_x0000_t75" style="width:36pt;height:18pt" o:ole="">
            <v:imagedata r:id="rId75" o:title=""/>
          </v:shape>
          <o:OLEObject Type="Embed" ProgID="Equation.3" ShapeID="_x0000_i1139" DrawAspect="Content" ObjectID="_1297799834" r:id="rId76"/>
        </w:object>
      </w:r>
      <w:r w:rsidR="00213B7E">
        <w:t xml:space="preserve">= </w:t>
      </w:r>
      <w:r w:rsidR="000855C8" w:rsidRPr="00206A3E">
        <w:rPr>
          <w:position w:val="-6"/>
        </w:rPr>
        <w:object w:dxaOrig="660" w:dyaOrig="320" w14:anchorId="5EBCDD4F">
          <v:shape id="_x0000_i1140" type="#_x0000_t75" style="width:33pt;height:16pt" o:ole="">
            <v:imagedata r:id="rId77" o:title=""/>
          </v:shape>
          <o:OLEObject Type="Embed" ProgID="Equation.3" ShapeID="_x0000_i1140" DrawAspect="Content" ObjectID="_1297799835" r:id="rId78"/>
        </w:object>
      </w:r>
    </w:p>
    <w:p w14:paraId="3FBB6DE2" w14:textId="77777777" w:rsidR="00E9310D" w:rsidRDefault="00E9310D" w:rsidP="00E9310D"/>
    <w:p w14:paraId="14735451" w14:textId="77777777" w:rsidR="00E9310D" w:rsidRDefault="00E9310D" w:rsidP="00E9310D">
      <w:r>
        <w:t>To get the proportion of red area, you divide the red area by the area of the whole circle.</w:t>
      </w:r>
    </w:p>
    <w:p w14:paraId="27765968" w14:textId="77777777" w:rsidR="00E9310D" w:rsidRDefault="00E9310D" w:rsidP="00E9310D"/>
    <w:p w14:paraId="0250A42E" w14:textId="1FC23719" w:rsidR="00E9310D" w:rsidRPr="00213B7E" w:rsidRDefault="000855C8" w:rsidP="00E9310D">
      <w:pPr>
        <w:rPr>
          <w:rFonts w:ascii="Times" w:eastAsia="Times New Roman" w:hAnsi="Times" w:cs="Times New Roman"/>
          <w:sz w:val="20"/>
          <w:szCs w:val="20"/>
        </w:rPr>
      </w:pPr>
      <w:r w:rsidRPr="00206A3E">
        <w:rPr>
          <w:position w:val="-24"/>
        </w:rPr>
        <w:object w:dxaOrig="700" w:dyaOrig="640" w14:anchorId="6445AABB">
          <v:shape id="_x0000_i1143" type="#_x0000_t75" style="width:35pt;height:32pt" o:ole="">
            <v:imagedata r:id="rId79" o:title=""/>
          </v:shape>
          <o:OLEObject Type="Embed" ProgID="Equation.3" ShapeID="_x0000_i1143" DrawAspect="Content" ObjectID="_1297799836" r:id="rId80"/>
        </w:object>
      </w:r>
      <w:r w:rsidR="00E9310D">
        <w:t xml:space="preserve"> = </w:t>
      </w:r>
      <w:r w:rsidRPr="00206A3E">
        <w:rPr>
          <w:position w:val="-24"/>
        </w:rPr>
        <w:object w:dxaOrig="220" w:dyaOrig="620" w14:anchorId="69208604">
          <v:shape id="_x0000_i1144" type="#_x0000_t75" style="width:11pt;height:31pt" o:ole="">
            <v:imagedata r:id="rId81" o:title=""/>
          </v:shape>
          <o:OLEObject Type="Embed" ProgID="Equation.3" ShapeID="_x0000_i1144" DrawAspect="Content" ObjectID="_1297799837" r:id="rId82"/>
        </w:object>
      </w:r>
    </w:p>
    <w:p w14:paraId="6AB7316E" w14:textId="77777777" w:rsidR="00E9310D" w:rsidRDefault="00E9310D" w:rsidP="00E9310D"/>
    <w:p w14:paraId="10F03610" w14:textId="783C03B7" w:rsidR="00E9310D" w:rsidRDefault="000855C8" w:rsidP="00E9310D">
      <w:r w:rsidRPr="00206A3E">
        <w:rPr>
          <w:position w:val="-24"/>
        </w:rPr>
        <w:object w:dxaOrig="220" w:dyaOrig="620" w14:anchorId="50026C83">
          <v:shape id="_x0000_i1145" type="#_x0000_t75" style="width:11pt;height:31pt" o:ole="">
            <v:imagedata r:id="rId83" o:title=""/>
          </v:shape>
          <o:OLEObject Type="Embed" ProgID="Equation.3" ShapeID="_x0000_i1145" DrawAspect="Content" ObjectID="_1297799838" r:id="rId84"/>
        </w:object>
      </w:r>
      <w:r>
        <w:t xml:space="preserve"> </w:t>
      </w:r>
      <w:proofErr w:type="gramStart"/>
      <w:r w:rsidR="00E9310D">
        <w:t>is</w:t>
      </w:r>
      <w:proofErr w:type="gramEnd"/>
      <w:r w:rsidR="00E9310D">
        <w:t xml:space="preserve"> the proportion of red area over the area of the whole circle.</w:t>
      </w:r>
    </w:p>
    <w:p w14:paraId="3F343B09" w14:textId="77777777" w:rsidR="00E9310D" w:rsidRDefault="00E9310D" w:rsidP="00E9310D">
      <w:pPr>
        <w:pBdr>
          <w:bottom w:val="single" w:sz="6" w:space="1" w:color="auto"/>
        </w:pBdr>
      </w:pPr>
    </w:p>
    <w:p w14:paraId="3FA79A7B" w14:textId="77777777" w:rsidR="00E9310D" w:rsidRDefault="00E9310D" w:rsidP="00E9310D"/>
    <w:p w14:paraId="1A8A3ACA" w14:textId="27BB4A22" w:rsidR="00E9310D" w:rsidRDefault="00E9310D" w:rsidP="00E9310D">
      <w:r>
        <w:t xml:space="preserve">Since for 3 strips, the red shaded area is </w:t>
      </w:r>
      <w:r w:rsidR="000855C8" w:rsidRPr="00206A3E">
        <w:rPr>
          <w:position w:val="-24"/>
        </w:rPr>
        <w:object w:dxaOrig="220" w:dyaOrig="620" w14:anchorId="09BBEB1E">
          <v:shape id="_x0000_i1146" type="#_x0000_t75" style="width:11pt;height:31pt" o:ole="">
            <v:imagedata r:id="rId85" o:title=""/>
          </v:shape>
          <o:OLEObject Type="Embed" ProgID="Equation.3" ShapeID="_x0000_i1146" DrawAspect="Content" ObjectID="_1297799839" r:id="rId86"/>
        </w:object>
      </w:r>
      <w:r>
        <w:t xml:space="preserve">, for 4 </w:t>
      </w:r>
      <w:r w:rsidR="000855C8">
        <w:t xml:space="preserve">strips, the red shaded area is </w:t>
      </w:r>
      <w:r w:rsidR="000855C8" w:rsidRPr="00206A3E">
        <w:rPr>
          <w:position w:val="-24"/>
        </w:rPr>
        <w:object w:dxaOrig="240" w:dyaOrig="620" w14:anchorId="4516FB86">
          <v:shape id="_x0000_i1147" type="#_x0000_t75" style="width:12pt;height:31pt" o:ole="">
            <v:imagedata r:id="rId87" o:title=""/>
          </v:shape>
          <o:OLEObject Type="Embed" ProgID="Equation.3" ShapeID="_x0000_i1147" DrawAspect="Content" ObjectID="_1297799840" r:id="rId88"/>
        </w:object>
      </w:r>
      <w:r>
        <w:t xml:space="preserve"> and for 5 strips, the red shaded area is </w:t>
      </w:r>
      <w:r w:rsidR="000855C8" w:rsidRPr="00206A3E">
        <w:rPr>
          <w:position w:val="-24"/>
        </w:rPr>
        <w:object w:dxaOrig="220" w:dyaOrig="620" w14:anchorId="26DEC6EA">
          <v:shape id="_x0000_i1148" type="#_x0000_t75" style="width:11pt;height:31pt" o:ole="">
            <v:imagedata r:id="rId89" o:title=""/>
          </v:shape>
          <o:OLEObject Type="Embed" ProgID="Equation.3" ShapeID="_x0000_i1148" DrawAspect="Content" ObjectID="_1297799841" r:id="rId90"/>
        </w:object>
      </w:r>
      <w:r>
        <w:t xml:space="preserve">, so for n strips, the red shaded area is </w:t>
      </w:r>
      <w:r w:rsidR="000855C8" w:rsidRPr="00206A3E">
        <w:rPr>
          <w:position w:val="-24"/>
        </w:rPr>
        <w:object w:dxaOrig="240" w:dyaOrig="620" w14:anchorId="41609B6B">
          <v:shape id="_x0000_i1149" type="#_x0000_t75" style="width:12pt;height:31pt" o:ole="">
            <v:imagedata r:id="rId91" o:title=""/>
          </v:shape>
          <o:OLEObject Type="Embed" ProgID="Equation.3" ShapeID="_x0000_i1149" DrawAspect="Content" ObjectID="_1297799842" r:id="rId92"/>
        </w:object>
      </w:r>
      <w:r>
        <w:t xml:space="preserve">. </w:t>
      </w:r>
    </w:p>
    <w:p w14:paraId="38976B6B" w14:textId="02D80FC2" w:rsidR="00E9310D" w:rsidRDefault="00E9310D" w:rsidP="00E9310D">
      <w:r>
        <w:t xml:space="preserve">Generalization: For n strips, the red shaded area is </w:t>
      </w:r>
      <w:r w:rsidR="000855C8" w:rsidRPr="00206A3E">
        <w:rPr>
          <w:position w:val="-24"/>
        </w:rPr>
        <w:object w:dxaOrig="240" w:dyaOrig="620" w14:anchorId="44C6347A">
          <v:shape id="_x0000_i1150" type="#_x0000_t75" style="width:12pt;height:31pt" o:ole="">
            <v:imagedata r:id="rId93" o:title=""/>
          </v:shape>
          <o:OLEObject Type="Embed" ProgID="Equation.3" ShapeID="_x0000_i1150" DrawAspect="Content" ObjectID="_1297799843" r:id="rId94"/>
        </w:object>
      </w:r>
    </w:p>
    <w:p w14:paraId="43FE0F94" w14:textId="77777777" w:rsidR="00E9310D" w:rsidRDefault="00E9310D" w:rsidP="00E9310D">
      <w:pPr>
        <w:pBdr>
          <w:bottom w:val="single" w:sz="6" w:space="1" w:color="auto"/>
        </w:pBdr>
      </w:pPr>
    </w:p>
    <w:p w14:paraId="4FC78EB8" w14:textId="77777777" w:rsidR="00E9310D" w:rsidRDefault="00E9310D" w:rsidP="00E9310D"/>
    <w:p w14:paraId="098A0C91" w14:textId="5BBB8E53" w:rsidR="00E9310D" w:rsidRPr="00213B7E" w:rsidRDefault="00E9310D" w:rsidP="00E9310D">
      <w:pPr>
        <w:rPr>
          <w:rFonts w:ascii="Times" w:eastAsia="Times New Roman" w:hAnsi="Times" w:cs="Times New Roman"/>
          <w:sz w:val="20"/>
          <w:szCs w:val="20"/>
        </w:rPr>
      </w:pPr>
      <w:r>
        <w:t xml:space="preserve">To prove that for n strips, the red shaded area is </w:t>
      </w:r>
      <w:r w:rsidR="000855C8" w:rsidRPr="00206A3E">
        <w:rPr>
          <w:position w:val="-24"/>
        </w:rPr>
        <w:object w:dxaOrig="240" w:dyaOrig="620" w14:anchorId="17F4EEFA">
          <v:shape id="_x0000_i1151" type="#_x0000_t75" style="width:12pt;height:31pt" o:ole="">
            <v:imagedata r:id="rId95" o:title=""/>
          </v:shape>
          <o:OLEObject Type="Embed" ProgID="Equation.3" ShapeID="_x0000_i1151" DrawAspect="Content" ObjectID="_1297799844" r:id="rId96"/>
        </w:object>
      </w:r>
      <w:r w:rsidR="000855C8">
        <w:t>, you</w:t>
      </w:r>
      <w:r>
        <w:t xml:space="preserve"> use x to represent the radius of the smallest semicircle. Since</w:t>
      </w:r>
      <w:r w:rsidR="00213B7E">
        <w:t xml:space="preserve"> the area of a semicircle is </w:t>
      </w:r>
      <w:r w:rsidR="002058A7" w:rsidRPr="00206A3E">
        <w:rPr>
          <w:position w:val="-24"/>
        </w:rPr>
        <w:object w:dxaOrig="500" w:dyaOrig="640" w14:anchorId="473EE87F">
          <v:shape id="_x0000_i1289" type="#_x0000_t75" style="width:25pt;height:32pt" o:ole="">
            <v:imagedata r:id="rId97" o:title=""/>
          </v:shape>
          <o:OLEObject Type="Embed" ProgID="Equation.3" ShapeID="_x0000_i1289" DrawAspect="Content" ObjectID="_1297799845" r:id="rId98"/>
        </w:object>
      </w:r>
      <w:r w:rsidR="00213B7E">
        <w:t xml:space="preserve">, so that </w:t>
      </w:r>
      <w:r w:rsidR="002058A7" w:rsidRPr="000855C8">
        <w:rPr>
          <w:position w:val="-42"/>
        </w:rPr>
        <w:object w:dxaOrig="500" w:dyaOrig="940" w14:anchorId="41C0855A">
          <v:shape id="_x0000_i1288" type="#_x0000_t75" style="width:25pt;height:47pt" o:ole="">
            <v:imagedata r:id="rId99" o:title=""/>
          </v:shape>
          <o:OLEObject Type="Embed" ProgID="Equation.3" ShapeID="_x0000_i1288" DrawAspect="Content" ObjectID="_1297799846" r:id="rId100"/>
        </w:object>
      </w:r>
      <w:r>
        <w:t xml:space="preserve"> is the area of the smallest red semicircle.</w:t>
      </w:r>
    </w:p>
    <w:p w14:paraId="1010C582" w14:textId="77777777" w:rsidR="00E9310D" w:rsidRDefault="00E9310D" w:rsidP="00E9310D"/>
    <w:p w14:paraId="6E75D3DB" w14:textId="3C0A00F0" w:rsidR="00E9310D" w:rsidRDefault="00E9310D" w:rsidP="00E9310D">
      <w:r>
        <w:t xml:space="preserve">You then add this to the area of the largest semicircle (whose radius is </w:t>
      </w:r>
      <w:r w:rsidR="000855C8" w:rsidRPr="00206A3E">
        <w:rPr>
          <w:position w:val="-6"/>
        </w:rPr>
        <w:object w:dxaOrig="500" w:dyaOrig="220" w14:anchorId="369B8114">
          <v:shape id="_x0000_i1156" type="#_x0000_t75" style="width:25pt;height:11pt" o:ole="">
            <v:imagedata r:id="rId101" o:title=""/>
          </v:shape>
          <o:OLEObject Type="Embed" ProgID="Equation.3" ShapeID="_x0000_i1156" DrawAspect="Content" ObjectID="_1297799847" r:id="rId102"/>
        </w:object>
      </w:r>
      <w:r>
        <w:t xml:space="preserve">since the radius of the smallest circle is x) subtracted from the second largest semicircle (whose radius is </w:t>
      </w:r>
      <w:r w:rsidR="000855C8" w:rsidRPr="00206A3E">
        <w:rPr>
          <w:position w:val="-10"/>
        </w:rPr>
        <w:object w:dxaOrig="940" w:dyaOrig="320" w14:anchorId="21D679C3">
          <v:shape id="_x0000_i1157" type="#_x0000_t75" style="width:47pt;height:16pt" o:ole="">
            <v:imagedata r:id="rId103" o:title=""/>
          </v:shape>
          <o:OLEObject Type="Embed" ProgID="Equation.3" ShapeID="_x0000_i1157" DrawAspect="Content" ObjectID="_1297799848" r:id="rId104"/>
        </w:object>
      </w:r>
      <w:r>
        <w:t>since the radius of the smallest circle is x) to get the total red area.</w:t>
      </w:r>
    </w:p>
    <w:p w14:paraId="394D6B46" w14:textId="77777777" w:rsidR="00E9310D" w:rsidRDefault="00E9310D" w:rsidP="00E9310D"/>
    <w:p w14:paraId="6A1939DD" w14:textId="53AE08AF" w:rsidR="00E9310D" w:rsidRPr="00213B7E" w:rsidRDefault="001141C9" w:rsidP="00E9310D">
      <w:pPr>
        <w:rPr>
          <w:rFonts w:ascii="Times" w:eastAsia="Times New Roman" w:hAnsi="Times" w:cs="Times New Roman"/>
          <w:sz w:val="20"/>
          <w:szCs w:val="20"/>
        </w:rPr>
      </w:pPr>
      <w:r w:rsidRPr="00206A3E">
        <w:rPr>
          <w:position w:val="-24"/>
        </w:rPr>
        <w:object w:dxaOrig="500" w:dyaOrig="640" w14:anchorId="1A794214">
          <v:shape id="_x0000_i1350" type="#_x0000_t75" style="width:25pt;height:32pt" o:ole="">
            <v:imagedata r:id="rId105" o:title=""/>
          </v:shape>
          <o:OLEObject Type="Embed" ProgID="Equation.3" ShapeID="_x0000_i1350" DrawAspect="Content" ObjectID="_1297799849" r:id="rId106"/>
        </w:object>
      </w:r>
      <w:r>
        <w:t>+</w:t>
      </w:r>
      <w:r w:rsidR="00AA3381" w:rsidRPr="00AA3381">
        <w:rPr>
          <w:position w:val="-42"/>
        </w:rPr>
        <w:object w:dxaOrig="780" w:dyaOrig="940" w14:anchorId="1E05A42F">
          <v:shape id="_x0000_i1366" type="#_x0000_t75" style="width:39pt;height:47pt" o:ole="">
            <v:imagedata r:id="rId107" o:title=""/>
          </v:shape>
          <o:OLEObject Type="Embed" ProgID="Equation.3" ShapeID="_x0000_i1366" DrawAspect="Content" ObjectID="_1297799850" r:id="rId108"/>
        </w:object>
      </w:r>
      <w:r>
        <w:t>-</w:t>
      </w:r>
      <w:r w:rsidR="00213B7E">
        <w:t xml:space="preserve"> </w:t>
      </w:r>
      <w:r w:rsidR="000855C8" w:rsidRPr="00206A3E">
        <w:rPr>
          <w:position w:val="-24"/>
        </w:rPr>
        <w:object w:dxaOrig="1160" w:dyaOrig="640" w14:anchorId="175CED92">
          <v:shape id="_x0000_i1173" type="#_x0000_t75" style="width:58pt;height:32pt" o:ole="">
            <v:imagedata r:id="rId109" o:title=""/>
          </v:shape>
          <o:OLEObject Type="Embed" ProgID="Equation.3" ShapeID="_x0000_i1173" DrawAspect="Content" ObjectID="_1297799851" r:id="rId110"/>
        </w:object>
      </w:r>
      <w:r w:rsidR="00734C36">
        <w:t xml:space="preserve"> =</w:t>
      </w:r>
      <w:r w:rsidR="00734C36" w:rsidRPr="00734C36">
        <w:t xml:space="preserve"> </w:t>
      </w:r>
      <w:r w:rsidR="00734C36" w:rsidRPr="00206A3E">
        <w:rPr>
          <w:position w:val="-24"/>
        </w:rPr>
        <w:object w:dxaOrig="500" w:dyaOrig="640" w14:anchorId="0E193CB9">
          <v:shape id="_x0000_i1195" type="#_x0000_t75" style="width:25pt;height:32pt" o:ole="">
            <v:imagedata r:id="rId111" o:title=""/>
          </v:shape>
          <o:OLEObject Type="Embed" ProgID="Equation.3" ShapeID="_x0000_i1195" DrawAspect="Content" ObjectID="_1297799852" r:id="rId112"/>
        </w:object>
      </w:r>
      <w:r w:rsidR="00734C36">
        <w:t xml:space="preserve"> +</w:t>
      </w:r>
      <w:r w:rsidR="00734C36" w:rsidRPr="00734C36">
        <w:t xml:space="preserve"> </w:t>
      </w:r>
      <w:r w:rsidR="00734C36" w:rsidRPr="00206A3E">
        <w:rPr>
          <w:position w:val="-24"/>
        </w:rPr>
        <w:object w:dxaOrig="700" w:dyaOrig="640" w14:anchorId="1746E15B">
          <v:shape id="_x0000_i1196" type="#_x0000_t75" style="width:35pt;height:32pt" o:ole="">
            <v:imagedata r:id="rId113" o:title=""/>
          </v:shape>
          <o:OLEObject Type="Embed" ProgID="Equation.3" ShapeID="_x0000_i1196" DrawAspect="Content" ObjectID="_1297799853" r:id="rId114"/>
        </w:object>
      </w:r>
      <w:r w:rsidR="00734C36">
        <w:t>-</w:t>
      </w:r>
      <w:r w:rsidR="00734C36" w:rsidRPr="00734C36">
        <w:t xml:space="preserve"> </w:t>
      </w:r>
      <w:r w:rsidR="00734C36" w:rsidRPr="00206A3E">
        <w:rPr>
          <w:position w:val="-24"/>
        </w:rPr>
        <w:object w:dxaOrig="1620" w:dyaOrig="640" w14:anchorId="0C827684">
          <v:shape id="_x0000_i1197" type="#_x0000_t75" style="width:81pt;height:32pt" o:ole="">
            <v:imagedata r:id="rId115" o:title=""/>
          </v:shape>
          <o:OLEObject Type="Embed" ProgID="Equation.3" ShapeID="_x0000_i1197" DrawAspect="Content" ObjectID="_1297799854" r:id="rId116"/>
        </w:object>
      </w:r>
      <w:r w:rsidR="00734C36">
        <w:rPr>
          <w:rFonts w:ascii="Times" w:eastAsia="Times New Roman" w:hAnsi="Times" w:cs="Times New Roman"/>
          <w:sz w:val="20"/>
          <w:szCs w:val="20"/>
        </w:rPr>
        <w:t xml:space="preserve"> </w:t>
      </w:r>
      <w:r w:rsidR="00213B7E">
        <w:t xml:space="preserve">= </w:t>
      </w:r>
      <w:r w:rsidR="00035159" w:rsidRPr="00206A3E">
        <w:rPr>
          <w:position w:val="-24"/>
        </w:rPr>
        <w:object w:dxaOrig="2320" w:dyaOrig="640" w14:anchorId="1D86B3D7">
          <v:shape id="_x0000_i1360" type="#_x0000_t75" style="width:116pt;height:32pt" o:ole="">
            <v:imagedata r:id="rId117" o:title=""/>
          </v:shape>
          <o:OLEObject Type="Embed" ProgID="Equation.3" ShapeID="_x0000_i1360" DrawAspect="Content" ObjectID="_1297799855" r:id="rId118"/>
        </w:object>
      </w:r>
      <w:r w:rsidR="00734C36">
        <w:t xml:space="preserve"> </w:t>
      </w:r>
      <w:r w:rsidR="00213B7E">
        <w:t xml:space="preserve">= </w:t>
      </w:r>
      <w:r w:rsidR="00734C36" w:rsidRPr="00206A3E">
        <w:rPr>
          <w:position w:val="-24"/>
        </w:rPr>
        <w:object w:dxaOrig="920" w:dyaOrig="640" w14:anchorId="19A34151">
          <v:shape id="_x0000_i1201" type="#_x0000_t75" style="width:46pt;height:32pt" o:ole="">
            <v:imagedata r:id="rId119" o:title=""/>
          </v:shape>
          <o:OLEObject Type="Embed" ProgID="Equation.3" ShapeID="_x0000_i1201" DrawAspect="Content" ObjectID="_1297799856" r:id="rId120"/>
        </w:object>
      </w:r>
      <w:r w:rsidR="00734C36">
        <w:t xml:space="preserve"> </w:t>
      </w:r>
      <w:r w:rsidR="00E9310D">
        <w:t xml:space="preserve">= </w:t>
      </w:r>
      <w:r w:rsidR="00734C36" w:rsidRPr="00206A3E">
        <w:rPr>
          <w:position w:val="-6"/>
        </w:rPr>
        <w:object w:dxaOrig="560" w:dyaOrig="320" w14:anchorId="4E4952F2">
          <v:shape id="_x0000_i1202" type="#_x0000_t75" style="width:28pt;height:16pt" o:ole="">
            <v:imagedata r:id="rId121" o:title=""/>
          </v:shape>
          <o:OLEObject Type="Embed" ProgID="Equation.3" ShapeID="_x0000_i1202" DrawAspect="Content" ObjectID="_1297799857" r:id="rId122"/>
        </w:object>
      </w:r>
    </w:p>
    <w:p w14:paraId="64CDC087" w14:textId="77777777" w:rsidR="00E9310D" w:rsidRDefault="00E9310D" w:rsidP="00E9310D"/>
    <w:p w14:paraId="445FF4CD" w14:textId="01951F31" w:rsidR="00E9310D" w:rsidRPr="00213B7E" w:rsidRDefault="00E9310D" w:rsidP="00E9310D">
      <w:pPr>
        <w:rPr>
          <w:rFonts w:ascii="Times" w:eastAsia="Times New Roman" w:hAnsi="Times" w:cs="Times New Roman"/>
          <w:sz w:val="20"/>
          <w:szCs w:val="20"/>
        </w:rPr>
      </w:pPr>
      <w:r>
        <w:t>The area of the wh</w:t>
      </w:r>
      <w:r w:rsidR="00213B7E">
        <w:t xml:space="preserve">ole circle is </w:t>
      </w:r>
      <w:r w:rsidR="00734C36" w:rsidRPr="00206A3E">
        <w:rPr>
          <w:position w:val="-10"/>
        </w:rPr>
        <w:object w:dxaOrig="720" w:dyaOrig="360" w14:anchorId="454D58A6">
          <v:shape id="_x0000_i1203" type="#_x0000_t75" style="width:36pt;height:18pt" o:ole="">
            <v:imagedata r:id="rId123" o:title=""/>
          </v:shape>
          <o:OLEObject Type="Embed" ProgID="Equation.3" ShapeID="_x0000_i1203" DrawAspect="Content" ObjectID="_1297799858" r:id="rId124"/>
        </w:object>
      </w:r>
      <w:r w:rsidR="00213B7E">
        <w:t xml:space="preserve"> = </w:t>
      </w:r>
      <w:r w:rsidR="00734C36" w:rsidRPr="00206A3E">
        <w:rPr>
          <w:position w:val="-6"/>
        </w:rPr>
        <w:object w:dxaOrig="660" w:dyaOrig="320" w14:anchorId="3F9CE8A0">
          <v:shape id="_x0000_i1204" type="#_x0000_t75" style="width:33pt;height:16pt" o:ole="">
            <v:imagedata r:id="rId125" o:title=""/>
          </v:shape>
          <o:OLEObject Type="Embed" ProgID="Equation.3" ShapeID="_x0000_i1204" DrawAspect="Content" ObjectID="_1297799859" r:id="rId126"/>
        </w:object>
      </w:r>
    </w:p>
    <w:p w14:paraId="303F3CAF" w14:textId="77777777" w:rsidR="00E9310D" w:rsidRDefault="00E9310D" w:rsidP="00E9310D"/>
    <w:p w14:paraId="0507C1BF" w14:textId="77777777" w:rsidR="00E9310D" w:rsidRDefault="00E9310D" w:rsidP="00E9310D">
      <w:r>
        <w:t>To get the proportion of red area, you divide the red area by the area of the whole circle.</w:t>
      </w:r>
    </w:p>
    <w:p w14:paraId="15A06A65" w14:textId="77777777" w:rsidR="00E9310D" w:rsidRDefault="00E9310D" w:rsidP="00E9310D"/>
    <w:p w14:paraId="461E6C66" w14:textId="6DED94B0" w:rsidR="00E9310D" w:rsidRPr="00213B7E" w:rsidRDefault="00734C36" w:rsidP="00E9310D">
      <w:pPr>
        <w:rPr>
          <w:rFonts w:ascii="Times" w:eastAsia="Times New Roman" w:hAnsi="Times" w:cs="Times New Roman"/>
          <w:sz w:val="20"/>
          <w:szCs w:val="20"/>
        </w:rPr>
      </w:pPr>
      <w:r w:rsidRPr="00206A3E">
        <w:rPr>
          <w:position w:val="-24"/>
        </w:rPr>
        <w:object w:dxaOrig="700" w:dyaOrig="640" w14:anchorId="65C021E7">
          <v:shape id="_x0000_i1207" type="#_x0000_t75" style="width:35pt;height:32pt" o:ole="">
            <v:imagedata r:id="rId127" o:title=""/>
          </v:shape>
          <o:OLEObject Type="Embed" ProgID="Equation.3" ShapeID="_x0000_i1207" DrawAspect="Content" ObjectID="_1297799860" r:id="rId128"/>
        </w:object>
      </w:r>
      <w:r w:rsidR="00E9310D">
        <w:t xml:space="preserve"> = </w:t>
      </w:r>
      <w:r w:rsidRPr="00206A3E">
        <w:rPr>
          <w:position w:val="-24"/>
        </w:rPr>
        <w:object w:dxaOrig="240" w:dyaOrig="620" w14:anchorId="372DAA5D">
          <v:shape id="_x0000_i1208" type="#_x0000_t75" style="width:12pt;height:31pt" o:ole="">
            <v:imagedata r:id="rId129" o:title=""/>
          </v:shape>
          <o:OLEObject Type="Embed" ProgID="Equation.3" ShapeID="_x0000_i1208" DrawAspect="Content" ObjectID="_1297799861" r:id="rId130"/>
        </w:object>
      </w:r>
    </w:p>
    <w:p w14:paraId="18315861" w14:textId="77777777" w:rsidR="00E9310D" w:rsidRDefault="00E9310D" w:rsidP="00E9310D"/>
    <w:p w14:paraId="3818341E" w14:textId="4B65E776" w:rsidR="00E9310D" w:rsidRDefault="00E9310D" w:rsidP="00E9310D">
      <w:r>
        <w:t xml:space="preserve">Therefore in general, for n strips, </w:t>
      </w:r>
      <w:r w:rsidR="00734C36" w:rsidRPr="00206A3E">
        <w:rPr>
          <w:position w:val="-24"/>
        </w:rPr>
        <w:object w:dxaOrig="240" w:dyaOrig="620" w14:anchorId="0CA25A11">
          <v:shape id="_x0000_i1209" type="#_x0000_t75" style="width:12pt;height:31pt" o:ole="">
            <v:imagedata r:id="rId131" o:title=""/>
          </v:shape>
          <o:OLEObject Type="Embed" ProgID="Equation.3" ShapeID="_x0000_i1209" DrawAspect="Content" ObjectID="_1297799862" r:id="rId132"/>
        </w:object>
      </w:r>
      <w:r>
        <w:t>is the proportion of red area over the area of the whole circle.</w:t>
      </w:r>
    </w:p>
    <w:p w14:paraId="642EB08D" w14:textId="6E3809C8" w:rsidR="00E9310D" w:rsidRDefault="00E9310D" w:rsidP="00E9310D"/>
    <w:p w14:paraId="04E22100" w14:textId="77777777" w:rsidR="00E9310D" w:rsidRDefault="00E9310D" w:rsidP="00E9310D"/>
    <w:p w14:paraId="37CCAEC7" w14:textId="77777777" w:rsidR="00E9310D" w:rsidRDefault="00E9310D" w:rsidP="00E9310D"/>
    <w:p w14:paraId="398247D4" w14:textId="77777777" w:rsidR="00B20CFE" w:rsidRDefault="00B20CFE" w:rsidP="00B20CFE"/>
    <w:p w14:paraId="560A68CE" w14:textId="77777777" w:rsidR="00B20CFE" w:rsidRDefault="00B20CFE"/>
    <w:sectPr w:rsidR="00B20CFE" w:rsidSect="00213B7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253132" w14:textId="77777777" w:rsidR="001141C9" w:rsidRDefault="001141C9" w:rsidP="000855C8">
      <w:r>
        <w:separator/>
      </w:r>
    </w:p>
  </w:endnote>
  <w:endnote w:type="continuationSeparator" w:id="0">
    <w:p w14:paraId="557748BB" w14:textId="77777777" w:rsidR="001141C9" w:rsidRDefault="001141C9" w:rsidP="00085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8AAA17" w14:textId="77777777" w:rsidR="001141C9" w:rsidRDefault="001141C9" w:rsidP="000855C8">
      <w:r>
        <w:separator/>
      </w:r>
    </w:p>
  </w:footnote>
  <w:footnote w:type="continuationSeparator" w:id="0">
    <w:p w14:paraId="6A269693" w14:textId="77777777" w:rsidR="001141C9" w:rsidRDefault="001141C9" w:rsidP="000855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CFE"/>
    <w:rsid w:val="00035159"/>
    <w:rsid w:val="000855C8"/>
    <w:rsid w:val="000E1635"/>
    <w:rsid w:val="001141C9"/>
    <w:rsid w:val="002058A7"/>
    <w:rsid w:val="00213B7E"/>
    <w:rsid w:val="00262B82"/>
    <w:rsid w:val="003810A6"/>
    <w:rsid w:val="00523371"/>
    <w:rsid w:val="005F54A5"/>
    <w:rsid w:val="00734C36"/>
    <w:rsid w:val="00756A8A"/>
    <w:rsid w:val="008E5BD0"/>
    <w:rsid w:val="008E7871"/>
    <w:rsid w:val="008F1488"/>
    <w:rsid w:val="009B6238"/>
    <w:rsid w:val="00AA3381"/>
    <w:rsid w:val="00AC628E"/>
    <w:rsid w:val="00B20CFE"/>
    <w:rsid w:val="00B94968"/>
    <w:rsid w:val="00BD377C"/>
    <w:rsid w:val="00C475E7"/>
    <w:rsid w:val="00D07B7F"/>
    <w:rsid w:val="00E12623"/>
    <w:rsid w:val="00E9310D"/>
    <w:rsid w:val="00EE08C5"/>
    <w:rsid w:val="00FE50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B38E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7B7F"/>
    <w:rPr>
      <w:color w:val="808080"/>
    </w:rPr>
  </w:style>
  <w:style w:type="paragraph" w:styleId="BalloonText">
    <w:name w:val="Balloon Text"/>
    <w:basedOn w:val="Normal"/>
    <w:link w:val="BalloonTextChar"/>
    <w:uiPriority w:val="99"/>
    <w:semiHidden/>
    <w:unhideWhenUsed/>
    <w:rsid w:val="00D07B7F"/>
    <w:rPr>
      <w:rFonts w:ascii="Lucida Grande" w:hAnsi="Lucida Grande"/>
      <w:sz w:val="18"/>
      <w:szCs w:val="18"/>
    </w:rPr>
  </w:style>
  <w:style w:type="character" w:customStyle="1" w:styleId="BalloonTextChar">
    <w:name w:val="Balloon Text Char"/>
    <w:basedOn w:val="DefaultParagraphFont"/>
    <w:link w:val="BalloonText"/>
    <w:uiPriority w:val="99"/>
    <w:semiHidden/>
    <w:rsid w:val="00D07B7F"/>
    <w:rPr>
      <w:rFonts w:ascii="Lucida Grande" w:hAnsi="Lucida Grande"/>
      <w:sz w:val="18"/>
      <w:szCs w:val="18"/>
    </w:rPr>
  </w:style>
  <w:style w:type="paragraph" w:styleId="Header">
    <w:name w:val="header"/>
    <w:basedOn w:val="Normal"/>
    <w:link w:val="HeaderChar"/>
    <w:uiPriority w:val="99"/>
    <w:unhideWhenUsed/>
    <w:rsid w:val="000855C8"/>
    <w:pPr>
      <w:tabs>
        <w:tab w:val="center" w:pos="4320"/>
        <w:tab w:val="right" w:pos="8640"/>
      </w:tabs>
    </w:pPr>
  </w:style>
  <w:style w:type="character" w:customStyle="1" w:styleId="HeaderChar">
    <w:name w:val="Header Char"/>
    <w:basedOn w:val="DefaultParagraphFont"/>
    <w:link w:val="Header"/>
    <w:uiPriority w:val="99"/>
    <w:rsid w:val="000855C8"/>
  </w:style>
  <w:style w:type="paragraph" w:styleId="Footer">
    <w:name w:val="footer"/>
    <w:basedOn w:val="Normal"/>
    <w:link w:val="FooterChar"/>
    <w:uiPriority w:val="99"/>
    <w:unhideWhenUsed/>
    <w:rsid w:val="000855C8"/>
    <w:pPr>
      <w:tabs>
        <w:tab w:val="center" w:pos="4320"/>
        <w:tab w:val="right" w:pos="8640"/>
      </w:tabs>
    </w:pPr>
  </w:style>
  <w:style w:type="character" w:customStyle="1" w:styleId="FooterChar">
    <w:name w:val="Footer Char"/>
    <w:basedOn w:val="DefaultParagraphFont"/>
    <w:link w:val="Footer"/>
    <w:uiPriority w:val="99"/>
    <w:rsid w:val="000855C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7B7F"/>
    <w:rPr>
      <w:color w:val="808080"/>
    </w:rPr>
  </w:style>
  <w:style w:type="paragraph" w:styleId="BalloonText">
    <w:name w:val="Balloon Text"/>
    <w:basedOn w:val="Normal"/>
    <w:link w:val="BalloonTextChar"/>
    <w:uiPriority w:val="99"/>
    <w:semiHidden/>
    <w:unhideWhenUsed/>
    <w:rsid w:val="00D07B7F"/>
    <w:rPr>
      <w:rFonts w:ascii="Lucida Grande" w:hAnsi="Lucida Grande"/>
      <w:sz w:val="18"/>
      <w:szCs w:val="18"/>
    </w:rPr>
  </w:style>
  <w:style w:type="character" w:customStyle="1" w:styleId="BalloonTextChar">
    <w:name w:val="Balloon Text Char"/>
    <w:basedOn w:val="DefaultParagraphFont"/>
    <w:link w:val="BalloonText"/>
    <w:uiPriority w:val="99"/>
    <w:semiHidden/>
    <w:rsid w:val="00D07B7F"/>
    <w:rPr>
      <w:rFonts w:ascii="Lucida Grande" w:hAnsi="Lucida Grande"/>
      <w:sz w:val="18"/>
      <w:szCs w:val="18"/>
    </w:rPr>
  </w:style>
  <w:style w:type="paragraph" w:styleId="Header">
    <w:name w:val="header"/>
    <w:basedOn w:val="Normal"/>
    <w:link w:val="HeaderChar"/>
    <w:uiPriority w:val="99"/>
    <w:unhideWhenUsed/>
    <w:rsid w:val="000855C8"/>
    <w:pPr>
      <w:tabs>
        <w:tab w:val="center" w:pos="4320"/>
        <w:tab w:val="right" w:pos="8640"/>
      </w:tabs>
    </w:pPr>
  </w:style>
  <w:style w:type="character" w:customStyle="1" w:styleId="HeaderChar">
    <w:name w:val="Header Char"/>
    <w:basedOn w:val="DefaultParagraphFont"/>
    <w:link w:val="Header"/>
    <w:uiPriority w:val="99"/>
    <w:rsid w:val="000855C8"/>
  </w:style>
  <w:style w:type="paragraph" w:styleId="Footer">
    <w:name w:val="footer"/>
    <w:basedOn w:val="Normal"/>
    <w:link w:val="FooterChar"/>
    <w:uiPriority w:val="99"/>
    <w:unhideWhenUsed/>
    <w:rsid w:val="000855C8"/>
    <w:pPr>
      <w:tabs>
        <w:tab w:val="center" w:pos="4320"/>
        <w:tab w:val="right" w:pos="8640"/>
      </w:tabs>
    </w:pPr>
  </w:style>
  <w:style w:type="character" w:customStyle="1" w:styleId="FooterChar">
    <w:name w:val="Footer Char"/>
    <w:basedOn w:val="DefaultParagraphFont"/>
    <w:link w:val="Footer"/>
    <w:uiPriority w:val="99"/>
    <w:rsid w:val="00085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5441">
      <w:bodyDiv w:val="1"/>
      <w:marLeft w:val="0"/>
      <w:marRight w:val="0"/>
      <w:marTop w:val="0"/>
      <w:marBottom w:val="0"/>
      <w:divBdr>
        <w:top w:val="none" w:sz="0" w:space="0" w:color="auto"/>
        <w:left w:val="none" w:sz="0" w:space="0" w:color="auto"/>
        <w:bottom w:val="none" w:sz="0" w:space="0" w:color="auto"/>
        <w:right w:val="none" w:sz="0" w:space="0" w:color="auto"/>
      </w:divBdr>
    </w:div>
    <w:div w:id="38937125">
      <w:bodyDiv w:val="1"/>
      <w:marLeft w:val="0"/>
      <w:marRight w:val="0"/>
      <w:marTop w:val="0"/>
      <w:marBottom w:val="0"/>
      <w:divBdr>
        <w:top w:val="none" w:sz="0" w:space="0" w:color="auto"/>
        <w:left w:val="none" w:sz="0" w:space="0" w:color="auto"/>
        <w:bottom w:val="none" w:sz="0" w:space="0" w:color="auto"/>
        <w:right w:val="none" w:sz="0" w:space="0" w:color="auto"/>
      </w:divBdr>
    </w:div>
    <w:div w:id="39867898">
      <w:bodyDiv w:val="1"/>
      <w:marLeft w:val="0"/>
      <w:marRight w:val="0"/>
      <w:marTop w:val="0"/>
      <w:marBottom w:val="0"/>
      <w:divBdr>
        <w:top w:val="none" w:sz="0" w:space="0" w:color="auto"/>
        <w:left w:val="none" w:sz="0" w:space="0" w:color="auto"/>
        <w:bottom w:val="none" w:sz="0" w:space="0" w:color="auto"/>
        <w:right w:val="none" w:sz="0" w:space="0" w:color="auto"/>
      </w:divBdr>
    </w:div>
    <w:div w:id="52193561">
      <w:bodyDiv w:val="1"/>
      <w:marLeft w:val="0"/>
      <w:marRight w:val="0"/>
      <w:marTop w:val="0"/>
      <w:marBottom w:val="0"/>
      <w:divBdr>
        <w:top w:val="none" w:sz="0" w:space="0" w:color="auto"/>
        <w:left w:val="none" w:sz="0" w:space="0" w:color="auto"/>
        <w:bottom w:val="none" w:sz="0" w:space="0" w:color="auto"/>
        <w:right w:val="none" w:sz="0" w:space="0" w:color="auto"/>
      </w:divBdr>
    </w:div>
    <w:div w:id="66806168">
      <w:bodyDiv w:val="1"/>
      <w:marLeft w:val="0"/>
      <w:marRight w:val="0"/>
      <w:marTop w:val="0"/>
      <w:marBottom w:val="0"/>
      <w:divBdr>
        <w:top w:val="none" w:sz="0" w:space="0" w:color="auto"/>
        <w:left w:val="none" w:sz="0" w:space="0" w:color="auto"/>
        <w:bottom w:val="none" w:sz="0" w:space="0" w:color="auto"/>
        <w:right w:val="none" w:sz="0" w:space="0" w:color="auto"/>
      </w:divBdr>
    </w:div>
    <w:div w:id="169220232">
      <w:bodyDiv w:val="1"/>
      <w:marLeft w:val="0"/>
      <w:marRight w:val="0"/>
      <w:marTop w:val="0"/>
      <w:marBottom w:val="0"/>
      <w:divBdr>
        <w:top w:val="none" w:sz="0" w:space="0" w:color="auto"/>
        <w:left w:val="none" w:sz="0" w:space="0" w:color="auto"/>
        <w:bottom w:val="none" w:sz="0" w:space="0" w:color="auto"/>
        <w:right w:val="none" w:sz="0" w:space="0" w:color="auto"/>
      </w:divBdr>
    </w:div>
    <w:div w:id="174616722">
      <w:bodyDiv w:val="1"/>
      <w:marLeft w:val="0"/>
      <w:marRight w:val="0"/>
      <w:marTop w:val="0"/>
      <w:marBottom w:val="0"/>
      <w:divBdr>
        <w:top w:val="none" w:sz="0" w:space="0" w:color="auto"/>
        <w:left w:val="none" w:sz="0" w:space="0" w:color="auto"/>
        <w:bottom w:val="none" w:sz="0" w:space="0" w:color="auto"/>
        <w:right w:val="none" w:sz="0" w:space="0" w:color="auto"/>
      </w:divBdr>
    </w:div>
    <w:div w:id="188102653">
      <w:bodyDiv w:val="1"/>
      <w:marLeft w:val="0"/>
      <w:marRight w:val="0"/>
      <w:marTop w:val="0"/>
      <w:marBottom w:val="0"/>
      <w:divBdr>
        <w:top w:val="none" w:sz="0" w:space="0" w:color="auto"/>
        <w:left w:val="none" w:sz="0" w:space="0" w:color="auto"/>
        <w:bottom w:val="none" w:sz="0" w:space="0" w:color="auto"/>
        <w:right w:val="none" w:sz="0" w:space="0" w:color="auto"/>
      </w:divBdr>
    </w:div>
    <w:div w:id="270208493">
      <w:bodyDiv w:val="1"/>
      <w:marLeft w:val="0"/>
      <w:marRight w:val="0"/>
      <w:marTop w:val="0"/>
      <w:marBottom w:val="0"/>
      <w:divBdr>
        <w:top w:val="none" w:sz="0" w:space="0" w:color="auto"/>
        <w:left w:val="none" w:sz="0" w:space="0" w:color="auto"/>
        <w:bottom w:val="none" w:sz="0" w:space="0" w:color="auto"/>
        <w:right w:val="none" w:sz="0" w:space="0" w:color="auto"/>
      </w:divBdr>
    </w:div>
    <w:div w:id="290719350">
      <w:bodyDiv w:val="1"/>
      <w:marLeft w:val="0"/>
      <w:marRight w:val="0"/>
      <w:marTop w:val="0"/>
      <w:marBottom w:val="0"/>
      <w:divBdr>
        <w:top w:val="none" w:sz="0" w:space="0" w:color="auto"/>
        <w:left w:val="none" w:sz="0" w:space="0" w:color="auto"/>
        <w:bottom w:val="none" w:sz="0" w:space="0" w:color="auto"/>
        <w:right w:val="none" w:sz="0" w:space="0" w:color="auto"/>
      </w:divBdr>
    </w:div>
    <w:div w:id="294532806">
      <w:bodyDiv w:val="1"/>
      <w:marLeft w:val="0"/>
      <w:marRight w:val="0"/>
      <w:marTop w:val="0"/>
      <w:marBottom w:val="0"/>
      <w:divBdr>
        <w:top w:val="none" w:sz="0" w:space="0" w:color="auto"/>
        <w:left w:val="none" w:sz="0" w:space="0" w:color="auto"/>
        <w:bottom w:val="none" w:sz="0" w:space="0" w:color="auto"/>
        <w:right w:val="none" w:sz="0" w:space="0" w:color="auto"/>
      </w:divBdr>
    </w:div>
    <w:div w:id="319817928">
      <w:bodyDiv w:val="1"/>
      <w:marLeft w:val="0"/>
      <w:marRight w:val="0"/>
      <w:marTop w:val="0"/>
      <w:marBottom w:val="0"/>
      <w:divBdr>
        <w:top w:val="none" w:sz="0" w:space="0" w:color="auto"/>
        <w:left w:val="none" w:sz="0" w:space="0" w:color="auto"/>
        <w:bottom w:val="none" w:sz="0" w:space="0" w:color="auto"/>
        <w:right w:val="none" w:sz="0" w:space="0" w:color="auto"/>
      </w:divBdr>
    </w:div>
    <w:div w:id="448163071">
      <w:bodyDiv w:val="1"/>
      <w:marLeft w:val="0"/>
      <w:marRight w:val="0"/>
      <w:marTop w:val="0"/>
      <w:marBottom w:val="0"/>
      <w:divBdr>
        <w:top w:val="none" w:sz="0" w:space="0" w:color="auto"/>
        <w:left w:val="none" w:sz="0" w:space="0" w:color="auto"/>
        <w:bottom w:val="none" w:sz="0" w:space="0" w:color="auto"/>
        <w:right w:val="none" w:sz="0" w:space="0" w:color="auto"/>
      </w:divBdr>
    </w:div>
    <w:div w:id="518197598">
      <w:bodyDiv w:val="1"/>
      <w:marLeft w:val="0"/>
      <w:marRight w:val="0"/>
      <w:marTop w:val="0"/>
      <w:marBottom w:val="0"/>
      <w:divBdr>
        <w:top w:val="none" w:sz="0" w:space="0" w:color="auto"/>
        <w:left w:val="none" w:sz="0" w:space="0" w:color="auto"/>
        <w:bottom w:val="none" w:sz="0" w:space="0" w:color="auto"/>
        <w:right w:val="none" w:sz="0" w:space="0" w:color="auto"/>
      </w:divBdr>
    </w:div>
    <w:div w:id="598179685">
      <w:bodyDiv w:val="1"/>
      <w:marLeft w:val="0"/>
      <w:marRight w:val="0"/>
      <w:marTop w:val="0"/>
      <w:marBottom w:val="0"/>
      <w:divBdr>
        <w:top w:val="none" w:sz="0" w:space="0" w:color="auto"/>
        <w:left w:val="none" w:sz="0" w:space="0" w:color="auto"/>
        <w:bottom w:val="none" w:sz="0" w:space="0" w:color="auto"/>
        <w:right w:val="none" w:sz="0" w:space="0" w:color="auto"/>
      </w:divBdr>
    </w:div>
    <w:div w:id="650520892">
      <w:bodyDiv w:val="1"/>
      <w:marLeft w:val="0"/>
      <w:marRight w:val="0"/>
      <w:marTop w:val="0"/>
      <w:marBottom w:val="0"/>
      <w:divBdr>
        <w:top w:val="none" w:sz="0" w:space="0" w:color="auto"/>
        <w:left w:val="none" w:sz="0" w:space="0" w:color="auto"/>
        <w:bottom w:val="none" w:sz="0" w:space="0" w:color="auto"/>
        <w:right w:val="none" w:sz="0" w:space="0" w:color="auto"/>
      </w:divBdr>
    </w:div>
    <w:div w:id="727340620">
      <w:bodyDiv w:val="1"/>
      <w:marLeft w:val="0"/>
      <w:marRight w:val="0"/>
      <w:marTop w:val="0"/>
      <w:marBottom w:val="0"/>
      <w:divBdr>
        <w:top w:val="none" w:sz="0" w:space="0" w:color="auto"/>
        <w:left w:val="none" w:sz="0" w:space="0" w:color="auto"/>
        <w:bottom w:val="none" w:sz="0" w:space="0" w:color="auto"/>
        <w:right w:val="none" w:sz="0" w:space="0" w:color="auto"/>
      </w:divBdr>
    </w:div>
    <w:div w:id="782965741">
      <w:bodyDiv w:val="1"/>
      <w:marLeft w:val="0"/>
      <w:marRight w:val="0"/>
      <w:marTop w:val="0"/>
      <w:marBottom w:val="0"/>
      <w:divBdr>
        <w:top w:val="none" w:sz="0" w:space="0" w:color="auto"/>
        <w:left w:val="none" w:sz="0" w:space="0" w:color="auto"/>
        <w:bottom w:val="none" w:sz="0" w:space="0" w:color="auto"/>
        <w:right w:val="none" w:sz="0" w:space="0" w:color="auto"/>
      </w:divBdr>
    </w:div>
    <w:div w:id="908423681">
      <w:bodyDiv w:val="1"/>
      <w:marLeft w:val="0"/>
      <w:marRight w:val="0"/>
      <w:marTop w:val="0"/>
      <w:marBottom w:val="0"/>
      <w:divBdr>
        <w:top w:val="none" w:sz="0" w:space="0" w:color="auto"/>
        <w:left w:val="none" w:sz="0" w:space="0" w:color="auto"/>
        <w:bottom w:val="none" w:sz="0" w:space="0" w:color="auto"/>
        <w:right w:val="none" w:sz="0" w:space="0" w:color="auto"/>
      </w:divBdr>
    </w:div>
    <w:div w:id="925379020">
      <w:bodyDiv w:val="1"/>
      <w:marLeft w:val="0"/>
      <w:marRight w:val="0"/>
      <w:marTop w:val="0"/>
      <w:marBottom w:val="0"/>
      <w:divBdr>
        <w:top w:val="none" w:sz="0" w:space="0" w:color="auto"/>
        <w:left w:val="none" w:sz="0" w:space="0" w:color="auto"/>
        <w:bottom w:val="none" w:sz="0" w:space="0" w:color="auto"/>
        <w:right w:val="none" w:sz="0" w:space="0" w:color="auto"/>
      </w:divBdr>
    </w:div>
    <w:div w:id="1054425118">
      <w:bodyDiv w:val="1"/>
      <w:marLeft w:val="0"/>
      <w:marRight w:val="0"/>
      <w:marTop w:val="0"/>
      <w:marBottom w:val="0"/>
      <w:divBdr>
        <w:top w:val="none" w:sz="0" w:space="0" w:color="auto"/>
        <w:left w:val="none" w:sz="0" w:space="0" w:color="auto"/>
        <w:bottom w:val="none" w:sz="0" w:space="0" w:color="auto"/>
        <w:right w:val="none" w:sz="0" w:space="0" w:color="auto"/>
      </w:divBdr>
    </w:div>
    <w:div w:id="1077098203">
      <w:bodyDiv w:val="1"/>
      <w:marLeft w:val="0"/>
      <w:marRight w:val="0"/>
      <w:marTop w:val="0"/>
      <w:marBottom w:val="0"/>
      <w:divBdr>
        <w:top w:val="none" w:sz="0" w:space="0" w:color="auto"/>
        <w:left w:val="none" w:sz="0" w:space="0" w:color="auto"/>
        <w:bottom w:val="none" w:sz="0" w:space="0" w:color="auto"/>
        <w:right w:val="none" w:sz="0" w:space="0" w:color="auto"/>
      </w:divBdr>
    </w:div>
    <w:div w:id="1231649762">
      <w:bodyDiv w:val="1"/>
      <w:marLeft w:val="0"/>
      <w:marRight w:val="0"/>
      <w:marTop w:val="0"/>
      <w:marBottom w:val="0"/>
      <w:divBdr>
        <w:top w:val="none" w:sz="0" w:space="0" w:color="auto"/>
        <w:left w:val="none" w:sz="0" w:space="0" w:color="auto"/>
        <w:bottom w:val="none" w:sz="0" w:space="0" w:color="auto"/>
        <w:right w:val="none" w:sz="0" w:space="0" w:color="auto"/>
      </w:divBdr>
    </w:div>
    <w:div w:id="1301881905">
      <w:bodyDiv w:val="1"/>
      <w:marLeft w:val="0"/>
      <w:marRight w:val="0"/>
      <w:marTop w:val="0"/>
      <w:marBottom w:val="0"/>
      <w:divBdr>
        <w:top w:val="none" w:sz="0" w:space="0" w:color="auto"/>
        <w:left w:val="none" w:sz="0" w:space="0" w:color="auto"/>
        <w:bottom w:val="none" w:sz="0" w:space="0" w:color="auto"/>
        <w:right w:val="none" w:sz="0" w:space="0" w:color="auto"/>
      </w:divBdr>
    </w:div>
    <w:div w:id="1323466094">
      <w:bodyDiv w:val="1"/>
      <w:marLeft w:val="0"/>
      <w:marRight w:val="0"/>
      <w:marTop w:val="0"/>
      <w:marBottom w:val="0"/>
      <w:divBdr>
        <w:top w:val="none" w:sz="0" w:space="0" w:color="auto"/>
        <w:left w:val="none" w:sz="0" w:space="0" w:color="auto"/>
        <w:bottom w:val="none" w:sz="0" w:space="0" w:color="auto"/>
        <w:right w:val="none" w:sz="0" w:space="0" w:color="auto"/>
      </w:divBdr>
    </w:div>
    <w:div w:id="1415589513">
      <w:bodyDiv w:val="1"/>
      <w:marLeft w:val="0"/>
      <w:marRight w:val="0"/>
      <w:marTop w:val="0"/>
      <w:marBottom w:val="0"/>
      <w:divBdr>
        <w:top w:val="none" w:sz="0" w:space="0" w:color="auto"/>
        <w:left w:val="none" w:sz="0" w:space="0" w:color="auto"/>
        <w:bottom w:val="none" w:sz="0" w:space="0" w:color="auto"/>
        <w:right w:val="none" w:sz="0" w:space="0" w:color="auto"/>
      </w:divBdr>
    </w:div>
    <w:div w:id="1457679842">
      <w:bodyDiv w:val="1"/>
      <w:marLeft w:val="0"/>
      <w:marRight w:val="0"/>
      <w:marTop w:val="0"/>
      <w:marBottom w:val="0"/>
      <w:divBdr>
        <w:top w:val="none" w:sz="0" w:space="0" w:color="auto"/>
        <w:left w:val="none" w:sz="0" w:space="0" w:color="auto"/>
        <w:bottom w:val="none" w:sz="0" w:space="0" w:color="auto"/>
        <w:right w:val="none" w:sz="0" w:space="0" w:color="auto"/>
      </w:divBdr>
    </w:div>
    <w:div w:id="1461530420">
      <w:bodyDiv w:val="1"/>
      <w:marLeft w:val="0"/>
      <w:marRight w:val="0"/>
      <w:marTop w:val="0"/>
      <w:marBottom w:val="0"/>
      <w:divBdr>
        <w:top w:val="none" w:sz="0" w:space="0" w:color="auto"/>
        <w:left w:val="none" w:sz="0" w:space="0" w:color="auto"/>
        <w:bottom w:val="none" w:sz="0" w:space="0" w:color="auto"/>
        <w:right w:val="none" w:sz="0" w:space="0" w:color="auto"/>
      </w:divBdr>
    </w:div>
    <w:div w:id="1475945849">
      <w:bodyDiv w:val="1"/>
      <w:marLeft w:val="0"/>
      <w:marRight w:val="0"/>
      <w:marTop w:val="0"/>
      <w:marBottom w:val="0"/>
      <w:divBdr>
        <w:top w:val="none" w:sz="0" w:space="0" w:color="auto"/>
        <w:left w:val="none" w:sz="0" w:space="0" w:color="auto"/>
        <w:bottom w:val="none" w:sz="0" w:space="0" w:color="auto"/>
        <w:right w:val="none" w:sz="0" w:space="0" w:color="auto"/>
      </w:divBdr>
    </w:div>
    <w:div w:id="1527718571">
      <w:bodyDiv w:val="1"/>
      <w:marLeft w:val="0"/>
      <w:marRight w:val="0"/>
      <w:marTop w:val="0"/>
      <w:marBottom w:val="0"/>
      <w:divBdr>
        <w:top w:val="none" w:sz="0" w:space="0" w:color="auto"/>
        <w:left w:val="none" w:sz="0" w:space="0" w:color="auto"/>
        <w:bottom w:val="none" w:sz="0" w:space="0" w:color="auto"/>
        <w:right w:val="none" w:sz="0" w:space="0" w:color="auto"/>
      </w:divBdr>
    </w:div>
    <w:div w:id="1652980788">
      <w:bodyDiv w:val="1"/>
      <w:marLeft w:val="0"/>
      <w:marRight w:val="0"/>
      <w:marTop w:val="0"/>
      <w:marBottom w:val="0"/>
      <w:divBdr>
        <w:top w:val="none" w:sz="0" w:space="0" w:color="auto"/>
        <w:left w:val="none" w:sz="0" w:space="0" w:color="auto"/>
        <w:bottom w:val="none" w:sz="0" w:space="0" w:color="auto"/>
        <w:right w:val="none" w:sz="0" w:space="0" w:color="auto"/>
      </w:divBdr>
    </w:div>
    <w:div w:id="1699963710">
      <w:bodyDiv w:val="1"/>
      <w:marLeft w:val="0"/>
      <w:marRight w:val="0"/>
      <w:marTop w:val="0"/>
      <w:marBottom w:val="0"/>
      <w:divBdr>
        <w:top w:val="none" w:sz="0" w:space="0" w:color="auto"/>
        <w:left w:val="none" w:sz="0" w:space="0" w:color="auto"/>
        <w:bottom w:val="none" w:sz="0" w:space="0" w:color="auto"/>
        <w:right w:val="none" w:sz="0" w:space="0" w:color="auto"/>
      </w:divBdr>
    </w:div>
    <w:div w:id="1702585999">
      <w:bodyDiv w:val="1"/>
      <w:marLeft w:val="0"/>
      <w:marRight w:val="0"/>
      <w:marTop w:val="0"/>
      <w:marBottom w:val="0"/>
      <w:divBdr>
        <w:top w:val="none" w:sz="0" w:space="0" w:color="auto"/>
        <w:left w:val="none" w:sz="0" w:space="0" w:color="auto"/>
        <w:bottom w:val="none" w:sz="0" w:space="0" w:color="auto"/>
        <w:right w:val="none" w:sz="0" w:space="0" w:color="auto"/>
      </w:divBdr>
    </w:div>
    <w:div w:id="1800880575">
      <w:bodyDiv w:val="1"/>
      <w:marLeft w:val="0"/>
      <w:marRight w:val="0"/>
      <w:marTop w:val="0"/>
      <w:marBottom w:val="0"/>
      <w:divBdr>
        <w:top w:val="none" w:sz="0" w:space="0" w:color="auto"/>
        <w:left w:val="none" w:sz="0" w:space="0" w:color="auto"/>
        <w:bottom w:val="none" w:sz="0" w:space="0" w:color="auto"/>
        <w:right w:val="none" w:sz="0" w:space="0" w:color="auto"/>
      </w:divBdr>
    </w:div>
    <w:div w:id="1830367003">
      <w:bodyDiv w:val="1"/>
      <w:marLeft w:val="0"/>
      <w:marRight w:val="0"/>
      <w:marTop w:val="0"/>
      <w:marBottom w:val="0"/>
      <w:divBdr>
        <w:top w:val="none" w:sz="0" w:space="0" w:color="auto"/>
        <w:left w:val="none" w:sz="0" w:space="0" w:color="auto"/>
        <w:bottom w:val="none" w:sz="0" w:space="0" w:color="auto"/>
        <w:right w:val="none" w:sz="0" w:space="0" w:color="auto"/>
      </w:divBdr>
    </w:div>
    <w:div w:id="1918251111">
      <w:bodyDiv w:val="1"/>
      <w:marLeft w:val="0"/>
      <w:marRight w:val="0"/>
      <w:marTop w:val="0"/>
      <w:marBottom w:val="0"/>
      <w:divBdr>
        <w:top w:val="none" w:sz="0" w:space="0" w:color="auto"/>
        <w:left w:val="none" w:sz="0" w:space="0" w:color="auto"/>
        <w:bottom w:val="none" w:sz="0" w:space="0" w:color="auto"/>
        <w:right w:val="none" w:sz="0" w:space="0" w:color="auto"/>
      </w:divBdr>
    </w:div>
    <w:div w:id="1942832201">
      <w:bodyDiv w:val="1"/>
      <w:marLeft w:val="0"/>
      <w:marRight w:val="0"/>
      <w:marTop w:val="0"/>
      <w:marBottom w:val="0"/>
      <w:divBdr>
        <w:top w:val="none" w:sz="0" w:space="0" w:color="auto"/>
        <w:left w:val="none" w:sz="0" w:space="0" w:color="auto"/>
        <w:bottom w:val="none" w:sz="0" w:space="0" w:color="auto"/>
        <w:right w:val="none" w:sz="0" w:space="0" w:color="auto"/>
      </w:divBdr>
    </w:div>
    <w:div w:id="2009599287">
      <w:bodyDiv w:val="1"/>
      <w:marLeft w:val="0"/>
      <w:marRight w:val="0"/>
      <w:marTop w:val="0"/>
      <w:marBottom w:val="0"/>
      <w:divBdr>
        <w:top w:val="none" w:sz="0" w:space="0" w:color="auto"/>
        <w:left w:val="none" w:sz="0" w:space="0" w:color="auto"/>
        <w:bottom w:val="none" w:sz="0" w:space="0" w:color="auto"/>
        <w:right w:val="none" w:sz="0" w:space="0" w:color="auto"/>
      </w:divBdr>
    </w:div>
    <w:div w:id="2043940108">
      <w:bodyDiv w:val="1"/>
      <w:marLeft w:val="0"/>
      <w:marRight w:val="0"/>
      <w:marTop w:val="0"/>
      <w:marBottom w:val="0"/>
      <w:divBdr>
        <w:top w:val="none" w:sz="0" w:space="0" w:color="auto"/>
        <w:left w:val="none" w:sz="0" w:space="0" w:color="auto"/>
        <w:bottom w:val="none" w:sz="0" w:space="0" w:color="auto"/>
        <w:right w:val="none" w:sz="0" w:space="0" w:color="auto"/>
      </w:divBdr>
    </w:div>
    <w:div w:id="2062778338">
      <w:bodyDiv w:val="1"/>
      <w:marLeft w:val="0"/>
      <w:marRight w:val="0"/>
      <w:marTop w:val="0"/>
      <w:marBottom w:val="0"/>
      <w:divBdr>
        <w:top w:val="none" w:sz="0" w:space="0" w:color="auto"/>
        <w:left w:val="none" w:sz="0" w:space="0" w:color="auto"/>
        <w:bottom w:val="none" w:sz="0" w:space="0" w:color="auto"/>
        <w:right w:val="none" w:sz="0" w:space="0" w:color="auto"/>
      </w:divBdr>
    </w:div>
    <w:div w:id="2072846478">
      <w:bodyDiv w:val="1"/>
      <w:marLeft w:val="0"/>
      <w:marRight w:val="0"/>
      <w:marTop w:val="0"/>
      <w:marBottom w:val="0"/>
      <w:divBdr>
        <w:top w:val="none" w:sz="0" w:space="0" w:color="auto"/>
        <w:left w:val="none" w:sz="0" w:space="0" w:color="auto"/>
        <w:bottom w:val="none" w:sz="0" w:space="0" w:color="auto"/>
        <w:right w:val="none" w:sz="0" w:space="0" w:color="auto"/>
      </w:divBdr>
    </w:div>
    <w:div w:id="2092120026">
      <w:bodyDiv w:val="1"/>
      <w:marLeft w:val="0"/>
      <w:marRight w:val="0"/>
      <w:marTop w:val="0"/>
      <w:marBottom w:val="0"/>
      <w:divBdr>
        <w:top w:val="none" w:sz="0" w:space="0" w:color="auto"/>
        <w:left w:val="none" w:sz="0" w:space="0" w:color="auto"/>
        <w:bottom w:val="none" w:sz="0" w:space="0" w:color="auto"/>
        <w:right w:val="none" w:sz="0" w:space="0" w:color="auto"/>
      </w:divBdr>
    </w:div>
    <w:div w:id="21212954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oleObject" Target="embeddings/Microsoft_Equation2.bin"/><Relationship Id="rId11" Type="http://schemas.openxmlformats.org/officeDocument/2006/relationships/image" Target="media/image3.emf"/><Relationship Id="rId12" Type="http://schemas.openxmlformats.org/officeDocument/2006/relationships/oleObject" Target="embeddings/Microsoft_Equation3.bin"/><Relationship Id="rId13" Type="http://schemas.openxmlformats.org/officeDocument/2006/relationships/image" Target="media/image4.emf"/><Relationship Id="rId14" Type="http://schemas.openxmlformats.org/officeDocument/2006/relationships/oleObject" Target="embeddings/Microsoft_Equation4.bin"/><Relationship Id="rId15" Type="http://schemas.openxmlformats.org/officeDocument/2006/relationships/image" Target="media/image5.emf"/><Relationship Id="rId16" Type="http://schemas.openxmlformats.org/officeDocument/2006/relationships/oleObject" Target="embeddings/Microsoft_Equation5.bin"/><Relationship Id="rId17" Type="http://schemas.openxmlformats.org/officeDocument/2006/relationships/image" Target="media/image6.emf"/><Relationship Id="rId18" Type="http://schemas.openxmlformats.org/officeDocument/2006/relationships/oleObject" Target="embeddings/Microsoft_Equation6.bin"/><Relationship Id="rId19" Type="http://schemas.openxmlformats.org/officeDocument/2006/relationships/image" Target="media/image7.emf"/><Relationship Id="rId60" Type="http://schemas.openxmlformats.org/officeDocument/2006/relationships/oleObject" Target="embeddings/Microsoft_Equation27.bin"/><Relationship Id="rId61" Type="http://schemas.openxmlformats.org/officeDocument/2006/relationships/image" Target="media/image28.emf"/><Relationship Id="rId62" Type="http://schemas.openxmlformats.org/officeDocument/2006/relationships/oleObject" Target="embeddings/Microsoft_Equation28.bin"/><Relationship Id="rId63" Type="http://schemas.openxmlformats.org/officeDocument/2006/relationships/image" Target="media/image29.emf"/><Relationship Id="rId64" Type="http://schemas.openxmlformats.org/officeDocument/2006/relationships/oleObject" Target="embeddings/Microsoft_Equation29.bin"/><Relationship Id="rId65" Type="http://schemas.openxmlformats.org/officeDocument/2006/relationships/image" Target="media/image30.emf"/><Relationship Id="rId66" Type="http://schemas.openxmlformats.org/officeDocument/2006/relationships/oleObject" Target="embeddings/Microsoft_Equation30.bin"/><Relationship Id="rId67" Type="http://schemas.openxmlformats.org/officeDocument/2006/relationships/image" Target="media/image31.emf"/><Relationship Id="rId68" Type="http://schemas.openxmlformats.org/officeDocument/2006/relationships/oleObject" Target="embeddings/Microsoft_Equation31.bin"/><Relationship Id="rId69" Type="http://schemas.openxmlformats.org/officeDocument/2006/relationships/image" Target="media/image32.emf"/><Relationship Id="rId120" Type="http://schemas.openxmlformats.org/officeDocument/2006/relationships/oleObject" Target="embeddings/Microsoft_Equation57.bin"/><Relationship Id="rId121" Type="http://schemas.openxmlformats.org/officeDocument/2006/relationships/image" Target="media/image58.emf"/><Relationship Id="rId122" Type="http://schemas.openxmlformats.org/officeDocument/2006/relationships/oleObject" Target="embeddings/Microsoft_Equation58.bin"/><Relationship Id="rId123" Type="http://schemas.openxmlformats.org/officeDocument/2006/relationships/image" Target="media/image59.emf"/><Relationship Id="rId124" Type="http://schemas.openxmlformats.org/officeDocument/2006/relationships/oleObject" Target="embeddings/Microsoft_Equation59.bin"/><Relationship Id="rId125" Type="http://schemas.openxmlformats.org/officeDocument/2006/relationships/image" Target="media/image60.emf"/><Relationship Id="rId126" Type="http://schemas.openxmlformats.org/officeDocument/2006/relationships/oleObject" Target="embeddings/Microsoft_Equation60.bin"/><Relationship Id="rId127" Type="http://schemas.openxmlformats.org/officeDocument/2006/relationships/image" Target="media/image61.emf"/><Relationship Id="rId128" Type="http://schemas.openxmlformats.org/officeDocument/2006/relationships/oleObject" Target="embeddings/Microsoft_Equation61.bin"/><Relationship Id="rId129" Type="http://schemas.openxmlformats.org/officeDocument/2006/relationships/image" Target="media/image62.emf"/><Relationship Id="rId40" Type="http://schemas.openxmlformats.org/officeDocument/2006/relationships/oleObject" Target="embeddings/Microsoft_Equation17.bin"/><Relationship Id="rId41" Type="http://schemas.openxmlformats.org/officeDocument/2006/relationships/image" Target="media/image18.emf"/><Relationship Id="rId42" Type="http://schemas.openxmlformats.org/officeDocument/2006/relationships/oleObject" Target="embeddings/Microsoft_Equation18.bin"/><Relationship Id="rId90" Type="http://schemas.openxmlformats.org/officeDocument/2006/relationships/oleObject" Target="embeddings/Microsoft_Equation42.bin"/><Relationship Id="rId91" Type="http://schemas.openxmlformats.org/officeDocument/2006/relationships/image" Target="media/image43.emf"/><Relationship Id="rId92" Type="http://schemas.openxmlformats.org/officeDocument/2006/relationships/oleObject" Target="embeddings/Microsoft_Equation43.bin"/><Relationship Id="rId93" Type="http://schemas.openxmlformats.org/officeDocument/2006/relationships/image" Target="media/image44.emf"/><Relationship Id="rId94" Type="http://schemas.openxmlformats.org/officeDocument/2006/relationships/oleObject" Target="embeddings/Microsoft_Equation44.bin"/><Relationship Id="rId95" Type="http://schemas.openxmlformats.org/officeDocument/2006/relationships/image" Target="media/image45.emf"/><Relationship Id="rId96" Type="http://schemas.openxmlformats.org/officeDocument/2006/relationships/oleObject" Target="embeddings/Microsoft_Equation45.bin"/><Relationship Id="rId101" Type="http://schemas.openxmlformats.org/officeDocument/2006/relationships/image" Target="media/image48.emf"/><Relationship Id="rId102" Type="http://schemas.openxmlformats.org/officeDocument/2006/relationships/oleObject" Target="embeddings/Microsoft_Equation48.bin"/><Relationship Id="rId103" Type="http://schemas.openxmlformats.org/officeDocument/2006/relationships/image" Target="media/image49.emf"/><Relationship Id="rId104" Type="http://schemas.openxmlformats.org/officeDocument/2006/relationships/oleObject" Target="embeddings/Microsoft_Equation49.bin"/><Relationship Id="rId105" Type="http://schemas.openxmlformats.org/officeDocument/2006/relationships/image" Target="media/image50.emf"/><Relationship Id="rId106" Type="http://schemas.openxmlformats.org/officeDocument/2006/relationships/oleObject" Target="embeddings/Microsoft_Equation50.bin"/><Relationship Id="rId107" Type="http://schemas.openxmlformats.org/officeDocument/2006/relationships/image" Target="media/image51.emf"/><Relationship Id="rId108" Type="http://schemas.openxmlformats.org/officeDocument/2006/relationships/oleObject" Target="embeddings/Microsoft_Equation51.bin"/><Relationship Id="rId109" Type="http://schemas.openxmlformats.org/officeDocument/2006/relationships/image" Target="media/image52.emf"/><Relationship Id="rId97" Type="http://schemas.openxmlformats.org/officeDocument/2006/relationships/image" Target="media/image46.emf"/><Relationship Id="rId98" Type="http://schemas.openxmlformats.org/officeDocument/2006/relationships/oleObject" Target="embeddings/Microsoft_Equation46.bin"/><Relationship Id="rId99" Type="http://schemas.openxmlformats.org/officeDocument/2006/relationships/image" Target="media/image47.emf"/><Relationship Id="rId43" Type="http://schemas.openxmlformats.org/officeDocument/2006/relationships/image" Target="media/image19.emf"/><Relationship Id="rId44" Type="http://schemas.openxmlformats.org/officeDocument/2006/relationships/oleObject" Target="embeddings/Microsoft_Equation19.bin"/><Relationship Id="rId45" Type="http://schemas.openxmlformats.org/officeDocument/2006/relationships/image" Target="media/image20.emf"/><Relationship Id="rId46" Type="http://schemas.openxmlformats.org/officeDocument/2006/relationships/oleObject" Target="embeddings/Microsoft_Equation20.bin"/><Relationship Id="rId47" Type="http://schemas.openxmlformats.org/officeDocument/2006/relationships/image" Target="media/image21.emf"/><Relationship Id="rId48" Type="http://schemas.openxmlformats.org/officeDocument/2006/relationships/oleObject" Target="embeddings/Microsoft_Equation21.bin"/><Relationship Id="rId49" Type="http://schemas.openxmlformats.org/officeDocument/2006/relationships/image" Target="media/image22.emf"/><Relationship Id="rId100" Type="http://schemas.openxmlformats.org/officeDocument/2006/relationships/oleObject" Target="embeddings/Microsoft_Equation47.bin"/><Relationship Id="rId20" Type="http://schemas.openxmlformats.org/officeDocument/2006/relationships/oleObject" Target="embeddings/Microsoft_Equation7.bin"/><Relationship Id="rId21" Type="http://schemas.openxmlformats.org/officeDocument/2006/relationships/image" Target="media/image8.emf"/><Relationship Id="rId22" Type="http://schemas.openxmlformats.org/officeDocument/2006/relationships/oleObject" Target="embeddings/Microsoft_Equation8.bin"/><Relationship Id="rId70" Type="http://schemas.openxmlformats.org/officeDocument/2006/relationships/oleObject" Target="embeddings/Microsoft_Equation32.bin"/><Relationship Id="rId71" Type="http://schemas.openxmlformats.org/officeDocument/2006/relationships/image" Target="media/image33.emf"/><Relationship Id="rId72" Type="http://schemas.openxmlformats.org/officeDocument/2006/relationships/oleObject" Target="embeddings/Microsoft_Equation33.bin"/><Relationship Id="rId73" Type="http://schemas.openxmlformats.org/officeDocument/2006/relationships/image" Target="media/image34.emf"/><Relationship Id="rId74" Type="http://schemas.openxmlformats.org/officeDocument/2006/relationships/oleObject" Target="embeddings/Microsoft_Equation34.bin"/><Relationship Id="rId75" Type="http://schemas.openxmlformats.org/officeDocument/2006/relationships/image" Target="media/image35.emf"/><Relationship Id="rId76" Type="http://schemas.openxmlformats.org/officeDocument/2006/relationships/oleObject" Target="embeddings/Microsoft_Equation35.bin"/><Relationship Id="rId77" Type="http://schemas.openxmlformats.org/officeDocument/2006/relationships/image" Target="media/image36.emf"/><Relationship Id="rId78" Type="http://schemas.openxmlformats.org/officeDocument/2006/relationships/oleObject" Target="embeddings/Microsoft_Equation36.bin"/><Relationship Id="rId79" Type="http://schemas.openxmlformats.org/officeDocument/2006/relationships/image" Target="media/image37.emf"/><Relationship Id="rId23" Type="http://schemas.openxmlformats.org/officeDocument/2006/relationships/image" Target="media/image9.emf"/><Relationship Id="rId24" Type="http://schemas.openxmlformats.org/officeDocument/2006/relationships/oleObject" Target="embeddings/Microsoft_Equation9.bin"/><Relationship Id="rId25" Type="http://schemas.openxmlformats.org/officeDocument/2006/relationships/image" Target="media/image10.emf"/><Relationship Id="rId26" Type="http://schemas.openxmlformats.org/officeDocument/2006/relationships/oleObject" Target="embeddings/Microsoft_Equation10.bin"/><Relationship Id="rId27" Type="http://schemas.openxmlformats.org/officeDocument/2006/relationships/image" Target="media/image11.emf"/><Relationship Id="rId28" Type="http://schemas.openxmlformats.org/officeDocument/2006/relationships/oleObject" Target="embeddings/Microsoft_Equation11.bin"/><Relationship Id="rId29" Type="http://schemas.openxmlformats.org/officeDocument/2006/relationships/image" Target="media/image12.emf"/><Relationship Id="rId130" Type="http://schemas.openxmlformats.org/officeDocument/2006/relationships/oleObject" Target="embeddings/Microsoft_Equation62.bin"/><Relationship Id="rId131" Type="http://schemas.openxmlformats.org/officeDocument/2006/relationships/image" Target="media/image63.emf"/><Relationship Id="rId132" Type="http://schemas.openxmlformats.org/officeDocument/2006/relationships/oleObject" Target="embeddings/Microsoft_Equation63.bin"/><Relationship Id="rId133" Type="http://schemas.openxmlformats.org/officeDocument/2006/relationships/fontTable" Target="fontTable.xml"/><Relationship Id="rId13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oleObject" Target="embeddings/Microsoft_Equation1.bin"/><Relationship Id="rId9" Type="http://schemas.openxmlformats.org/officeDocument/2006/relationships/image" Target="media/image2.emf"/><Relationship Id="rId50" Type="http://schemas.openxmlformats.org/officeDocument/2006/relationships/oleObject" Target="embeddings/Microsoft_Equation22.bin"/><Relationship Id="rId51" Type="http://schemas.openxmlformats.org/officeDocument/2006/relationships/image" Target="media/image23.emf"/><Relationship Id="rId52" Type="http://schemas.openxmlformats.org/officeDocument/2006/relationships/oleObject" Target="embeddings/Microsoft_Equation23.bin"/><Relationship Id="rId53" Type="http://schemas.openxmlformats.org/officeDocument/2006/relationships/image" Target="media/image24.emf"/><Relationship Id="rId54" Type="http://schemas.openxmlformats.org/officeDocument/2006/relationships/oleObject" Target="embeddings/Microsoft_Equation24.bin"/><Relationship Id="rId55" Type="http://schemas.openxmlformats.org/officeDocument/2006/relationships/image" Target="media/image25.emf"/><Relationship Id="rId56" Type="http://schemas.openxmlformats.org/officeDocument/2006/relationships/oleObject" Target="embeddings/Microsoft_Equation25.bin"/><Relationship Id="rId57" Type="http://schemas.openxmlformats.org/officeDocument/2006/relationships/image" Target="media/image26.emf"/><Relationship Id="rId58" Type="http://schemas.openxmlformats.org/officeDocument/2006/relationships/oleObject" Target="embeddings/Microsoft_Equation26.bin"/><Relationship Id="rId59" Type="http://schemas.openxmlformats.org/officeDocument/2006/relationships/image" Target="media/image27.emf"/><Relationship Id="rId110" Type="http://schemas.openxmlformats.org/officeDocument/2006/relationships/oleObject" Target="embeddings/Microsoft_Equation52.bin"/><Relationship Id="rId111" Type="http://schemas.openxmlformats.org/officeDocument/2006/relationships/image" Target="media/image53.emf"/><Relationship Id="rId112" Type="http://schemas.openxmlformats.org/officeDocument/2006/relationships/oleObject" Target="embeddings/Microsoft_Equation53.bin"/><Relationship Id="rId113" Type="http://schemas.openxmlformats.org/officeDocument/2006/relationships/image" Target="media/image54.emf"/><Relationship Id="rId114" Type="http://schemas.openxmlformats.org/officeDocument/2006/relationships/oleObject" Target="embeddings/Microsoft_Equation54.bin"/><Relationship Id="rId115" Type="http://schemas.openxmlformats.org/officeDocument/2006/relationships/image" Target="media/image55.emf"/><Relationship Id="rId116" Type="http://schemas.openxmlformats.org/officeDocument/2006/relationships/oleObject" Target="embeddings/Microsoft_Equation55.bin"/><Relationship Id="rId117" Type="http://schemas.openxmlformats.org/officeDocument/2006/relationships/image" Target="media/image56.emf"/><Relationship Id="rId118" Type="http://schemas.openxmlformats.org/officeDocument/2006/relationships/oleObject" Target="embeddings/Microsoft_Equation56.bin"/><Relationship Id="rId119" Type="http://schemas.openxmlformats.org/officeDocument/2006/relationships/image" Target="media/image57.emf"/><Relationship Id="rId30" Type="http://schemas.openxmlformats.org/officeDocument/2006/relationships/oleObject" Target="embeddings/Microsoft_Equation12.bin"/><Relationship Id="rId31" Type="http://schemas.openxmlformats.org/officeDocument/2006/relationships/image" Target="media/image13.emf"/><Relationship Id="rId32" Type="http://schemas.openxmlformats.org/officeDocument/2006/relationships/oleObject" Target="embeddings/Microsoft_Equation13.bin"/><Relationship Id="rId33" Type="http://schemas.openxmlformats.org/officeDocument/2006/relationships/image" Target="media/image14.emf"/><Relationship Id="rId34" Type="http://schemas.openxmlformats.org/officeDocument/2006/relationships/oleObject" Target="embeddings/Microsoft_Equation14.bin"/><Relationship Id="rId35" Type="http://schemas.openxmlformats.org/officeDocument/2006/relationships/image" Target="media/image15.emf"/><Relationship Id="rId36" Type="http://schemas.openxmlformats.org/officeDocument/2006/relationships/oleObject" Target="embeddings/Microsoft_Equation15.bin"/><Relationship Id="rId37" Type="http://schemas.openxmlformats.org/officeDocument/2006/relationships/image" Target="media/image16.emf"/><Relationship Id="rId38" Type="http://schemas.openxmlformats.org/officeDocument/2006/relationships/oleObject" Target="embeddings/Microsoft_Equation16.bin"/><Relationship Id="rId39" Type="http://schemas.openxmlformats.org/officeDocument/2006/relationships/image" Target="media/image17.emf"/><Relationship Id="rId80" Type="http://schemas.openxmlformats.org/officeDocument/2006/relationships/oleObject" Target="embeddings/Microsoft_Equation37.bin"/><Relationship Id="rId81" Type="http://schemas.openxmlformats.org/officeDocument/2006/relationships/image" Target="media/image38.emf"/><Relationship Id="rId82" Type="http://schemas.openxmlformats.org/officeDocument/2006/relationships/oleObject" Target="embeddings/Microsoft_Equation38.bin"/><Relationship Id="rId83" Type="http://schemas.openxmlformats.org/officeDocument/2006/relationships/image" Target="media/image39.emf"/><Relationship Id="rId84" Type="http://schemas.openxmlformats.org/officeDocument/2006/relationships/oleObject" Target="embeddings/Microsoft_Equation39.bin"/><Relationship Id="rId85" Type="http://schemas.openxmlformats.org/officeDocument/2006/relationships/image" Target="media/image40.emf"/><Relationship Id="rId86" Type="http://schemas.openxmlformats.org/officeDocument/2006/relationships/oleObject" Target="embeddings/Microsoft_Equation40.bin"/><Relationship Id="rId87" Type="http://schemas.openxmlformats.org/officeDocument/2006/relationships/image" Target="media/image41.emf"/><Relationship Id="rId88" Type="http://schemas.openxmlformats.org/officeDocument/2006/relationships/oleObject" Target="embeddings/Microsoft_Equation41.bin"/><Relationship Id="rId89" Type="http://schemas.openxmlformats.org/officeDocument/2006/relationships/image" Target="media/image4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646</Words>
  <Characters>3683</Characters>
  <Application>Microsoft Macintosh Word</Application>
  <DocSecurity>0</DocSecurity>
  <Lines>30</Lines>
  <Paragraphs>8</Paragraphs>
  <ScaleCrop>false</ScaleCrop>
  <Company/>
  <LinksUpToDate>false</LinksUpToDate>
  <CharactersWithSpaces>4321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dc:creator>
  <cp:keywords/>
  <dc:description/>
  <cp:lastModifiedBy>Maxine</cp:lastModifiedBy>
  <cp:revision>6</cp:revision>
  <dcterms:created xsi:type="dcterms:W3CDTF">2013-03-04T14:39:00Z</dcterms:created>
  <dcterms:modified xsi:type="dcterms:W3CDTF">2013-03-04T14:57:00Z</dcterms:modified>
</cp:coreProperties>
</file>