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DengXian" w:hAnsi="DengXian" w:eastAsia="DengXian" w:cs="DengXian"/>
          <w:b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rtl w:val="0"/>
        </w:rPr>
        <w:t>C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rtl w:val="0"/>
        </w:rPr>
        <w:t>an you find a winning strategy?</w:t>
      </w:r>
      <w:bookmarkStart w:id="0" w:name="_GoBack"/>
      <w:bookmarkEnd w:id="0"/>
    </w:p>
    <w:p>
      <w:pPr>
        <w:rPr>
          <w:rFonts w:hint="eastAsia" w:ascii="DengXian" w:hAnsi="DengXian" w:eastAsia="DengXian" w:cs="DengXian"/>
          <w:b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rtl w:val="0"/>
        </w:rPr>
        <w:t>Can you always win?</w:t>
      </w:r>
    </w:p>
    <w:p>
      <w:pPr>
        <w:rPr>
          <w:rFonts w:hint="eastAsia" w:ascii="DengXian" w:hAnsi="DengXian" w:eastAsia="DengXian" w:cs="DengXian"/>
          <w:b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rtl w:val="0"/>
        </w:rPr>
        <w:t>Does your strategy depend on whether or not you go first?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If you go first, you have a greater chance of winning the game. The strategy is if you take 1 from the jar with 8 biscuits(7:4), the other people will lose at the same time.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1: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The 2nd person takes 1 from the jar with 4 biscuits(7:3),you can take 2 from the jar with 7 biscuits (5:3). Once you get 5:3, the 2nd person will lose.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(1.take 1 from 5=4:3, 1st person take 2 from both=2:1)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(2.take 2 from 5=3:3=lose definitely)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(3.take 3 from 5=2:3, 1st person takes 1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 xml:space="preserve">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from both jar=1:2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/1st person takes 2 from the jar with 3 biscuit=2:1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(4.take 4 from 5=1:3, 1 st person takes 1 from 3=1:2)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(5.take 1 in both jars 4:2, 1st person takes 3 in the jar with 4 biscuits to get 1:2)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(6. take 2 in both jars 3:1, 1st person takes 1 in the jar with 3 biscuits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=2:1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(7.take 3 in both jars 2:0=lose)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(8.take 1 from 3=5:2, 1st person take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s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4 from the 5-biscuits jar 1:2)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9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.take 2 from 3=5:1,1st person takes 3 from the 5 biscuits jar 2:1)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10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.take 3 from 3=5:0, lose definitely)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2: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The 2nd person takes 2 from the jar with 4 biscuits(7:2), the 1st person can take 6 directly from the jar with 7 biscuits to make 1:2.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3: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The 2nd person takes 3 from the jar with 4 biscuits(7:1), the 1st person can take 5 directly from the jar with 7 biscuits to make (2:1)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do not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tak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e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4 from the jar with 4 biscuits=stupid to do that)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>Case 4: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The 2nd person takes 1 in both jars(6:3), the 1 st person can take 1 from the jar with 6 biscuits left(5:3). Then the 2nd person can take any, but he will still lose (the same as the explanation above the question.)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>Case 5: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The 2nd person takes 2 in both jars(5:2). As long as the number 2 appears, the person will definitely lose.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>Case 6: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The 2nd person takes 3 in both jars(4:1). As long as the number 1 appears the person will definitely lose.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>Case 7: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The 2nd person takes 1 in the jar with 7 biscuits left(6:4), then the 1st person can take 1 in both jars to make it 5:3. The cases next are the same as the above.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  <w:lang w:val="en-US"/>
        </w:rPr>
        <w:t>8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The 2nd person takes 2 in the jar with 7 biscuits(5:4), then the 1 st person can take 1 in the jar with 4 biscuits to make (5:3).The cases next are the same as the above..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  <w:lang w:val="en-US"/>
        </w:rPr>
        <w:t>9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The 2nd person takes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3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the jar with 7 biscuits(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4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:4)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=lose definitely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  <w:lang w:val="en-US"/>
        </w:rPr>
        <w:t>10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The 2nd person takes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4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the jar with 7 biscuits(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3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:4), then the 1 st person can take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2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both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jar to make 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1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: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2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)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=First person will win.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  <w:lang w:val="en-US"/>
        </w:rPr>
        <w:t>11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The 2nd person takes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5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the jar with 7 biscuits(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2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:4), then the 1 st person can take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3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the jar with 4 biscuits to make 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2:1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).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  <w:lang w:val="en-US"/>
        </w:rPr>
        <w:t>12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The 2nd person takes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6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the jar with 7 biscuits(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1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:4), then the 1 st person can take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2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the jar with 4 biscuits to make (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1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: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2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>).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</w:pP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Case 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  <w:lang w:val="en-US"/>
        </w:rPr>
        <w:t>13</w:t>
      </w:r>
      <w:r>
        <w:rPr>
          <w:rFonts w:hint="eastAsia" w:ascii="DengXian" w:hAnsi="DengXian" w:eastAsia="DengXian" w:cs="DengXian"/>
          <w:b/>
          <w:color w:val="3C4043"/>
          <w:sz w:val="24"/>
          <w:szCs w:val="24"/>
          <w:u w:val="single"/>
          <w:rtl w:val="0"/>
        </w:rPr>
        <w:t xml:space="preserve">: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The 2nd person takes 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7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  <w:t xml:space="preserve"> in the jar with 7 biscuits</w:t>
      </w:r>
      <w:r>
        <w:rPr>
          <w:rFonts w:hint="eastAsia" w:ascii="DengXian" w:hAnsi="DengXian" w:eastAsia="DengXian" w:cs="DengXian"/>
          <w:color w:val="3C4043"/>
          <w:sz w:val="24"/>
          <w:szCs w:val="24"/>
          <w:rtl w:val="0"/>
          <w:lang w:val="en-US"/>
        </w:rPr>
        <w:t>(0:4)=lose definitely.</w:t>
      </w:r>
    </w:p>
    <w:p>
      <w:pPr>
        <w:rPr>
          <w:rFonts w:hint="eastAsia" w:ascii="DengXian" w:hAnsi="DengXian" w:eastAsia="DengXian" w:cs="DengXian"/>
          <w:color w:val="3C4043"/>
          <w:sz w:val="24"/>
          <w:szCs w:val="24"/>
          <w:rtl w:val="0"/>
        </w:rPr>
      </w:pPr>
    </w:p>
    <w:p>
      <w:pPr>
        <w:rPr>
          <w:rFonts w:hint="eastAsia" w:ascii="DengXian" w:hAnsi="DengXian" w:eastAsia="DengXian" w:cs="DengXian"/>
          <w:b/>
          <w:bCs/>
          <w:color w:val="3C4043"/>
          <w:sz w:val="24"/>
          <w:szCs w:val="24"/>
        </w:rPr>
      </w:pPr>
      <w:r>
        <w:rPr>
          <w:rFonts w:hint="eastAsia" w:ascii="DengXian" w:hAnsi="DengXian" w:eastAsia="DengXian" w:cs="DengXian"/>
          <w:b/>
          <w:bCs/>
          <w:color w:val="3C4043"/>
          <w:sz w:val="24"/>
          <w:szCs w:val="24"/>
          <w:rtl w:val="0"/>
        </w:rPr>
        <w:t>As you can see, in the cases with 2 or 1 biscuits in a jar will always make the person who goes next won</w:t>
      </w:r>
      <w:r>
        <w:rPr>
          <w:rFonts w:hint="eastAsia" w:ascii="DengXian" w:hAnsi="DengXian" w:eastAsia="DengXian" w:cs="DengXian"/>
          <w:b/>
          <w:bCs/>
          <w:color w:val="3C4043"/>
          <w:sz w:val="24"/>
          <w:szCs w:val="24"/>
          <w:rtl w:val="0"/>
          <w:lang w:val="en-US"/>
        </w:rPr>
        <w:t>.</w:t>
      </w:r>
    </w:p>
    <w:p>
      <w:pPr>
        <w:rPr>
          <w:rFonts w:hint="eastAsia" w:ascii="DengXian" w:hAnsi="DengXian" w:eastAsia="DengXian" w:cs="DengXian"/>
          <w:b/>
          <w:bCs/>
          <w:color w:val="3C4043"/>
          <w:sz w:val="24"/>
          <w:szCs w:val="24"/>
          <w:rtl w:val="0"/>
          <w:lang w:val="en-US"/>
        </w:rPr>
      </w:pPr>
      <w:r>
        <w:rPr>
          <w:rFonts w:hint="eastAsia" w:ascii="DengXian" w:hAnsi="DengXian" w:eastAsia="DengXian" w:cs="DengXian"/>
          <w:b/>
          <w:bCs/>
          <w:color w:val="3C4043"/>
          <w:sz w:val="24"/>
          <w:szCs w:val="24"/>
          <w:rtl w:val="0"/>
        </w:rPr>
        <w:t>To conclude, as long as the person gets 5:3, or a 1 or 2 appears in one of the jars, the opponent  will lose. Because in the 5:3 case, the person who is going to take next will never make 1:2 by himself. Only these values are available{4:3,2:3,3:3,1:3,  5:2,5:1,   4:2,3:1}.</w:t>
      </w:r>
    </w:p>
    <w:p>
      <w:pPr>
        <w:rPr>
          <w:rFonts w:hint="eastAsia" w:ascii="DengXian" w:hAnsi="DengXian" w:eastAsia="DengXian" w:cs="DengXian"/>
          <w:b/>
          <w:color w:val="3C4043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85D5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2021-06-11T04:05:46Z</dcterms:created>
  <dc:creator>acer</dc:creator>
  <cp:lastModifiedBy>Linda</cp:lastModifiedBy>
  <dcterms:modified xsi:type="dcterms:W3CDTF">2021-06-11T04:19:35Z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