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F4E" w:rsidRDefault="00951F4E" w:rsidP="00951F4E">
      <w:pPr>
        <w:wordWrap w:val="0"/>
        <w:jc w:val="right"/>
        <w:rPr>
          <w:rFonts w:ascii="Comic Sans MS" w:hAnsi="Comic Sans MS"/>
          <w:sz w:val="32"/>
          <w:szCs w:val="32"/>
          <w:u w:val="single"/>
          <w:lang w:val="en-CA"/>
        </w:rPr>
      </w:pPr>
      <w:r>
        <w:rPr>
          <w:rFonts w:ascii="Comic Sans MS" w:hAnsi="Comic Sans MS"/>
          <w:sz w:val="32"/>
          <w:szCs w:val="32"/>
          <w:u w:val="single"/>
          <w:lang w:val="en-CA"/>
        </w:rPr>
        <w:t xml:space="preserve">  </w:t>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r>
      <w:r>
        <w:rPr>
          <w:rFonts w:ascii="Comic Sans MS" w:hAnsi="Comic Sans MS"/>
          <w:sz w:val="32"/>
          <w:szCs w:val="32"/>
          <w:u w:val="single"/>
          <w:lang w:val="en-CA"/>
        </w:rPr>
        <w:tab/>
        <w:t>Jeff Zhu</w:t>
      </w:r>
    </w:p>
    <w:p w:rsidR="00FF06C8" w:rsidRDefault="00951F4E" w:rsidP="00951F4E">
      <w:pPr>
        <w:jc w:val="left"/>
        <w:rPr>
          <w:rFonts w:ascii="Comic Sans MS" w:hAnsi="Comic Sans MS"/>
          <w:sz w:val="32"/>
          <w:szCs w:val="32"/>
          <w:lang w:val="en-CA"/>
        </w:rPr>
      </w:pPr>
      <w:r>
        <w:rPr>
          <w:rFonts w:ascii="Comic Sans MS" w:hAnsi="Comic Sans MS"/>
          <w:sz w:val="32"/>
          <w:szCs w:val="32"/>
          <w:lang w:val="en-CA"/>
        </w:rPr>
        <w:t xml:space="preserve">This is my solution to the pocket money problem, which can be found in this link here: </w:t>
      </w:r>
      <w:hyperlink r:id="rId5" w:history="1">
        <w:r w:rsidRPr="0004105C">
          <w:rPr>
            <w:rStyle w:val="a3"/>
            <w:rFonts w:ascii="Comic Sans MS" w:hAnsi="Comic Sans MS"/>
            <w:sz w:val="24"/>
            <w:szCs w:val="24"/>
            <w:lang w:val="en-CA"/>
          </w:rPr>
          <w:t>https://nrich.maths.org/13687</w:t>
        </w:r>
      </w:hyperlink>
      <w:r>
        <w:rPr>
          <w:rFonts w:ascii="Comic Sans MS" w:hAnsi="Comic Sans MS"/>
          <w:sz w:val="32"/>
          <w:szCs w:val="32"/>
          <w:lang w:val="en-CA"/>
        </w:rPr>
        <w:t xml:space="preserve">. </w:t>
      </w:r>
    </w:p>
    <w:p w:rsidR="00951F4E" w:rsidRDefault="00951F4E" w:rsidP="00951F4E">
      <w:pPr>
        <w:jc w:val="left"/>
        <w:rPr>
          <w:rFonts w:ascii="Comic Sans MS" w:hAnsi="Comic Sans MS"/>
          <w:sz w:val="32"/>
          <w:szCs w:val="32"/>
          <w:lang w:val="en-CA"/>
        </w:rPr>
      </w:pPr>
    </w:p>
    <w:p w:rsidR="00951F4E" w:rsidRDefault="00951F4E" w:rsidP="00951F4E">
      <w:pPr>
        <w:jc w:val="center"/>
        <w:rPr>
          <w:rFonts w:ascii="Comic Sans MS" w:hAnsi="Comic Sans MS" w:hint="eastAsia"/>
          <w:sz w:val="32"/>
          <w:szCs w:val="32"/>
          <w:lang w:val="en-CA"/>
        </w:rPr>
      </w:pPr>
      <w:r>
        <w:rPr>
          <w:rFonts w:ascii="Comic Sans MS" w:hAnsi="Comic Sans MS" w:hint="eastAsia"/>
          <w:sz w:val="32"/>
          <w:szCs w:val="32"/>
          <w:lang w:val="en-CA"/>
        </w:rPr>
        <w:t>1</w:t>
      </w:r>
      <w:r>
        <w:rPr>
          <w:rFonts w:ascii="Comic Sans MS" w:hAnsi="Comic Sans MS"/>
          <w:sz w:val="32"/>
          <w:szCs w:val="32"/>
          <w:lang w:val="en-CA"/>
        </w:rPr>
        <w:t>00HKD/day</w:t>
      </w:r>
    </w:p>
    <w:p w:rsidR="00951F4E" w:rsidRDefault="00951F4E" w:rsidP="00951F4E">
      <w:pPr>
        <w:jc w:val="center"/>
        <w:rPr>
          <w:rFonts w:ascii="Comic Sans MS" w:hAnsi="Comic Sans MS" w:hint="eastAsia"/>
          <w:sz w:val="32"/>
          <w:szCs w:val="32"/>
          <w:lang w:val="en-CA"/>
        </w:rPr>
      </w:pPr>
      <w:r>
        <w:rPr>
          <w:rFonts w:ascii="Comic Sans MS" w:hAnsi="Comic Sans MS" w:hint="eastAsia"/>
          <w:sz w:val="32"/>
          <w:szCs w:val="32"/>
          <w:lang w:val="en-CA"/>
        </w:rPr>
        <w:t>3</w:t>
      </w:r>
      <w:r>
        <w:rPr>
          <w:rFonts w:ascii="Comic Sans MS" w:hAnsi="Comic Sans MS"/>
          <w:sz w:val="32"/>
          <w:szCs w:val="32"/>
          <w:lang w:val="en-CA"/>
        </w:rPr>
        <w:t>0HKD on the first day, 35 on the second so on…</w:t>
      </w:r>
    </w:p>
    <w:p w:rsidR="00951F4E" w:rsidRDefault="00951F4E" w:rsidP="00951F4E">
      <w:pPr>
        <w:jc w:val="center"/>
        <w:rPr>
          <w:rFonts w:ascii="Comic Sans MS" w:hAnsi="Comic Sans MS"/>
          <w:sz w:val="32"/>
          <w:szCs w:val="32"/>
          <w:lang w:val="en-CA"/>
        </w:rPr>
      </w:pPr>
      <w:r>
        <w:rPr>
          <w:rFonts w:ascii="Comic Sans MS" w:hAnsi="Comic Sans MS" w:hint="eastAsia"/>
          <w:sz w:val="32"/>
          <w:szCs w:val="32"/>
          <w:lang w:val="en-CA"/>
        </w:rPr>
        <w:t>0</w:t>
      </w:r>
      <w:r>
        <w:rPr>
          <w:rFonts w:ascii="Comic Sans MS" w:hAnsi="Comic Sans MS"/>
          <w:sz w:val="32"/>
          <w:szCs w:val="32"/>
          <w:lang w:val="en-CA"/>
        </w:rPr>
        <w:t>.1HKD on day 1, 0.2HKD on day 2, 0.4HKD on day 3</w:t>
      </w:r>
    </w:p>
    <w:p w:rsidR="00951F4E" w:rsidRDefault="00951F4E" w:rsidP="00951F4E">
      <w:pPr>
        <w:jc w:val="center"/>
        <w:rPr>
          <w:rFonts w:ascii="Comic Sans MS" w:hAnsi="Comic Sans MS"/>
          <w:sz w:val="32"/>
          <w:szCs w:val="32"/>
          <w:lang w:val="en-CA"/>
        </w:rPr>
      </w:pPr>
    </w:p>
    <w:p w:rsidR="00951F4E" w:rsidRPr="00306132" w:rsidRDefault="00951F4E" w:rsidP="00951F4E">
      <w:pPr>
        <w:jc w:val="left"/>
        <w:rPr>
          <w:rFonts w:ascii="Comic Sans MS" w:hAnsi="Comic Sans MS"/>
          <w:color w:val="FF0000"/>
          <w:sz w:val="32"/>
          <w:szCs w:val="32"/>
          <w:lang w:val="en-CA"/>
        </w:rPr>
      </w:pPr>
      <w:r w:rsidRPr="00306132">
        <w:rPr>
          <w:rFonts w:ascii="Comic Sans MS" w:hAnsi="Comic Sans MS" w:hint="eastAsia"/>
          <w:color w:val="FF0000"/>
          <w:sz w:val="32"/>
          <w:szCs w:val="32"/>
          <w:lang w:val="en-CA"/>
        </w:rPr>
        <w:t>T</w:t>
      </w:r>
      <w:r w:rsidRPr="00306132">
        <w:rPr>
          <w:rFonts w:ascii="Comic Sans MS" w:hAnsi="Comic Sans MS"/>
          <w:color w:val="FF0000"/>
          <w:sz w:val="32"/>
          <w:szCs w:val="32"/>
          <w:lang w:val="en-CA"/>
        </w:rPr>
        <w:t>he first question asks you which plan would earn you the most money.</w:t>
      </w:r>
    </w:p>
    <w:p w:rsidR="00951F4E" w:rsidRDefault="00EE5154" w:rsidP="00951F4E">
      <w:pPr>
        <w:jc w:val="left"/>
        <w:rPr>
          <w:rFonts w:ascii="Comic Sans MS" w:hAnsi="Comic Sans MS"/>
          <w:sz w:val="32"/>
          <w:szCs w:val="32"/>
          <w:lang w:val="en-CA"/>
        </w:rPr>
      </w:pPr>
      <w:r>
        <w:rPr>
          <w:rFonts w:ascii="Comic Sans MS" w:hAnsi="Comic Sans MS"/>
          <w:sz w:val="32"/>
          <w:szCs w:val="32"/>
          <w:lang w:val="en-CA"/>
        </w:rPr>
        <w:t>Now, using your logic, the third one is the most profitable since you double the amount of money you have each day, which means that even though you are starting small, your end result will still be pretty huge.</w:t>
      </w:r>
    </w:p>
    <w:p w:rsidR="00EE5154" w:rsidRDefault="00EE5154" w:rsidP="00951F4E">
      <w:pPr>
        <w:jc w:val="left"/>
        <w:rPr>
          <w:rFonts w:ascii="Comic Sans MS" w:hAnsi="Comic Sans MS"/>
          <w:sz w:val="32"/>
          <w:szCs w:val="32"/>
          <w:lang w:val="en-CA"/>
        </w:rPr>
      </w:pPr>
    </w:p>
    <w:p w:rsidR="00EE5154" w:rsidRPr="00306132" w:rsidRDefault="00306132" w:rsidP="00951F4E">
      <w:pPr>
        <w:jc w:val="left"/>
        <w:rPr>
          <w:rFonts w:ascii="Comic Sans MS" w:hAnsi="Comic Sans MS"/>
          <w:color w:val="FF0000"/>
          <w:sz w:val="32"/>
          <w:szCs w:val="32"/>
          <w:lang w:val="en-CA"/>
        </w:rPr>
      </w:pPr>
      <w:r w:rsidRPr="00306132">
        <w:rPr>
          <w:rFonts w:ascii="Comic Sans MS" w:hAnsi="Comic Sans MS"/>
          <w:color w:val="FF0000"/>
          <w:sz w:val="32"/>
          <w:szCs w:val="32"/>
          <w:lang w:val="en-CA"/>
        </w:rPr>
        <w:t>The second question is:</w:t>
      </w:r>
      <w:r w:rsidRPr="00306132">
        <w:rPr>
          <w:color w:val="FF0000"/>
        </w:rPr>
        <w:t xml:space="preserve"> </w:t>
      </w:r>
      <w:r w:rsidRPr="00306132">
        <w:rPr>
          <w:rFonts w:ascii="Comic Sans MS" w:hAnsi="Comic Sans MS"/>
          <w:color w:val="FF0000"/>
          <w:sz w:val="32"/>
          <w:szCs w:val="32"/>
          <w:lang w:val="en-CA"/>
        </w:rPr>
        <w:t>In which months would option 1 be better than option 2?</w:t>
      </w:r>
    </w:p>
    <w:p w:rsidR="00306132" w:rsidRDefault="00306132" w:rsidP="00951F4E">
      <w:pPr>
        <w:jc w:val="left"/>
        <w:rPr>
          <w:rFonts w:ascii="Comic Sans MS" w:hAnsi="Comic Sans MS"/>
          <w:sz w:val="32"/>
          <w:szCs w:val="32"/>
          <w:lang w:val="en-CA"/>
        </w:rPr>
      </w:pPr>
      <w:r>
        <w:rPr>
          <w:rFonts w:ascii="Comic Sans MS" w:hAnsi="Comic Sans MS" w:hint="eastAsia"/>
          <w:sz w:val="32"/>
          <w:szCs w:val="32"/>
          <w:lang w:val="en-CA"/>
        </w:rPr>
        <w:t>U</w:t>
      </w:r>
      <w:r>
        <w:rPr>
          <w:rFonts w:ascii="Comic Sans MS" w:hAnsi="Comic Sans MS"/>
          <w:sz w:val="32"/>
          <w:szCs w:val="32"/>
          <w:lang w:val="en-CA"/>
        </w:rPr>
        <w:t>sing the table that I created below (which took a long time and a lot of effort), we can see that in the acuminate frequency columns, the only month that is more profitable for option 1 is February since the value for option 1 is 2700 and option 2 is 2565. For all other months such as ones with 31 days and 30 days, it doesn’t work out.</w:t>
      </w:r>
    </w:p>
    <w:p w:rsidR="00306132" w:rsidRDefault="00306132" w:rsidP="00951F4E">
      <w:pPr>
        <w:jc w:val="left"/>
        <w:rPr>
          <w:rFonts w:ascii="Comic Sans MS" w:hAnsi="Comic Sans MS"/>
          <w:sz w:val="32"/>
          <w:szCs w:val="32"/>
          <w:lang w:val="en-CA"/>
        </w:rPr>
      </w:pPr>
    </w:p>
    <w:p w:rsidR="00306132" w:rsidRDefault="00306132" w:rsidP="00951F4E">
      <w:pPr>
        <w:jc w:val="left"/>
        <w:rPr>
          <w:rFonts w:ascii="Comic Sans MS" w:hAnsi="Comic Sans MS"/>
          <w:sz w:val="32"/>
          <w:szCs w:val="32"/>
          <w:lang w:val="en-CA"/>
        </w:rPr>
      </w:pPr>
    </w:p>
    <w:p w:rsidR="00306132" w:rsidRPr="00306132" w:rsidRDefault="00306132" w:rsidP="00951F4E">
      <w:pPr>
        <w:jc w:val="left"/>
        <w:rPr>
          <w:rFonts w:ascii="Comic Sans MS" w:hAnsi="Comic Sans MS" w:hint="eastAsia"/>
          <w:color w:val="FF0000"/>
          <w:sz w:val="32"/>
          <w:szCs w:val="32"/>
          <w:lang w:val="en-CA"/>
        </w:rPr>
      </w:pPr>
      <w:r>
        <w:rPr>
          <w:rFonts w:ascii="Comic Sans MS" w:hAnsi="Comic Sans MS" w:hint="eastAsia"/>
          <w:color w:val="FF0000"/>
          <w:sz w:val="32"/>
          <w:szCs w:val="32"/>
          <w:lang w:val="en-CA"/>
        </w:rPr>
        <w:lastRenderedPageBreak/>
        <w:t>Q</w:t>
      </w:r>
      <w:r>
        <w:rPr>
          <w:rFonts w:ascii="Comic Sans MS" w:hAnsi="Comic Sans MS"/>
          <w:color w:val="FF0000"/>
          <w:sz w:val="32"/>
          <w:szCs w:val="32"/>
          <w:lang w:val="en-CA"/>
        </w:rPr>
        <w:t xml:space="preserve">uestion 3: </w:t>
      </w:r>
      <w:r w:rsidRPr="00306132">
        <w:rPr>
          <w:rFonts w:ascii="Comic Sans MS" w:hAnsi="Comic Sans MS"/>
          <w:color w:val="FF0000"/>
          <w:sz w:val="32"/>
          <w:szCs w:val="32"/>
          <w:lang w:val="en-CA"/>
        </w:rPr>
        <w:t>If your family stopped your pocket money on day 8, which option would give you the most?</w:t>
      </w:r>
      <w:r>
        <w:rPr>
          <w:rFonts w:ascii="Comic Sans MS" w:hAnsi="Comic Sans MS"/>
          <w:color w:val="FF0000"/>
          <w:sz w:val="32"/>
          <w:szCs w:val="32"/>
          <w:lang w:val="en-CA"/>
        </w:rPr>
        <w:t xml:space="preserve"> </w:t>
      </w:r>
    </w:p>
    <w:p w:rsidR="00306132" w:rsidRPr="00306132" w:rsidRDefault="00306132" w:rsidP="00951F4E">
      <w:pPr>
        <w:jc w:val="left"/>
        <w:rPr>
          <w:rFonts w:ascii="Comic Sans MS" w:hAnsi="Comic Sans MS" w:hint="eastAsia"/>
          <w:sz w:val="32"/>
          <w:szCs w:val="32"/>
          <w:lang w:val="en-CA"/>
        </w:rPr>
      </w:pPr>
      <w:r>
        <w:rPr>
          <w:rFonts w:ascii="Comic Sans MS" w:hAnsi="Comic Sans MS"/>
          <w:sz w:val="32"/>
          <w:szCs w:val="32"/>
          <w:lang w:val="en-CA"/>
        </w:rPr>
        <w:t>Thanks to my table again, if my family stopped my pocket money at day four</w:t>
      </w:r>
      <w:r w:rsidR="00220840">
        <w:rPr>
          <w:rFonts w:ascii="Comic Sans MS" w:hAnsi="Comic Sans MS"/>
          <w:sz w:val="32"/>
          <w:szCs w:val="32"/>
          <w:lang w:val="en-CA"/>
        </w:rPr>
        <w:t xml:space="preserve"> (</w:t>
      </w:r>
      <w:r>
        <w:rPr>
          <w:rFonts w:ascii="Comic Sans MS" w:hAnsi="Comic Sans MS"/>
          <w:sz w:val="32"/>
          <w:szCs w:val="32"/>
          <w:lang w:val="en-CA"/>
        </w:rPr>
        <w:t xml:space="preserve">which I won’t be happy about), you can see that the value for option 1 is 800, the value for option 2 is 380 and the value for option 3 is 25.5. This time, option 1 would have a </w:t>
      </w:r>
      <w:r w:rsidR="007A309C">
        <w:rPr>
          <w:rFonts w:ascii="Comic Sans MS" w:hAnsi="Comic Sans MS"/>
          <w:sz w:val="32"/>
          <w:szCs w:val="32"/>
          <w:lang w:val="en-CA"/>
        </w:rPr>
        <w:t>way larger amount at 800HKD.</w:t>
      </w:r>
    </w:p>
    <w:p w:rsidR="00306132" w:rsidRDefault="00306132" w:rsidP="00951F4E">
      <w:pPr>
        <w:jc w:val="left"/>
        <w:rPr>
          <w:rFonts w:ascii="Comic Sans MS" w:hAnsi="Comic Sans MS"/>
          <w:sz w:val="32"/>
          <w:szCs w:val="32"/>
          <w:lang w:val="en-CA"/>
        </w:rPr>
      </w:pPr>
    </w:p>
    <w:p w:rsidR="00306132" w:rsidRPr="004702BB" w:rsidRDefault="004702BB" w:rsidP="00951F4E">
      <w:pPr>
        <w:jc w:val="left"/>
        <w:rPr>
          <w:rFonts w:ascii="Comic Sans MS" w:hAnsi="Comic Sans MS"/>
          <w:color w:val="FF0000"/>
          <w:sz w:val="32"/>
          <w:szCs w:val="32"/>
          <w:lang w:val="en-CA"/>
        </w:rPr>
      </w:pPr>
      <w:r w:rsidRPr="004702BB">
        <w:rPr>
          <w:rFonts w:ascii="Comic Sans MS" w:hAnsi="Comic Sans MS"/>
          <w:color w:val="FF0000"/>
          <w:sz w:val="32"/>
          <w:szCs w:val="32"/>
          <w:lang w:val="en-CA"/>
        </w:rPr>
        <w:t>Question 3: On which day of the month does option 3 become the most fruitful?</w:t>
      </w:r>
    </w:p>
    <w:p w:rsidR="004702BB" w:rsidRDefault="004702BB" w:rsidP="00951F4E">
      <w:pPr>
        <w:jc w:val="left"/>
        <w:rPr>
          <w:rFonts w:ascii="Comic Sans MS" w:hAnsi="Comic Sans MS"/>
          <w:sz w:val="32"/>
          <w:szCs w:val="32"/>
          <w:lang w:val="en-CA"/>
        </w:rPr>
      </w:pPr>
      <w:r>
        <w:rPr>
          <w:rFonts w:ascii="Comic Sans MS" w:hAnsi="Comic Sans MS"/>
          <w:sz w:val="32"/>
          <w:szCs w:val="32"/>
          <w:lang w:val="en-CA"/>
        </w:rPr>
        <w:t>The answer to this is very simple. Since you double your money per day, the last day would be the double of the double of the… of the double of the amount of the first day, which is quite a lot, a staggering 13107.2HKD! (I’m sure that if you could trick your parents into giving you this much money in a day, you do have a talent in the art of trickery).</w:t>
      </w:r>
    </w:p>
    <w:p w:rsidR="004702BB" w:rsidRDefault="004702BB" w:rsidP="00951F4E">
      <w:pPr>
        <w:jc w:val="left"/>
        <w:rPr>
          <w:rFonts w:ascii="Comic Sans MS" w:hAnsi="Comic Sans MS"/>
          <w:sz w:val="32"/>
          <w:szCs w:val="32"/>
          <w:lang w:val="en-CA"/>
        </w:rPr>
      </w:pPr>
    </w:p>
    <w:p w:rsidR="004702BB" w:rsidRPr="004702BB" w:rsidRDefault="004702BB" w:rsidP="00951F4E">
      <w:pPr>
        <w:jc w:val="left"/>
        <w:rPr>
          <w:rFonts w:ascii="Comic Sans MS" w:hAnsi="Comic Sans MS"/>
          <w:color w:val="FF0000"/>
          <w:sz w:val="32"/>
          <w:szCs w:val="32"/>
          <w:lang w:val="en-CA"/>
        </w:rPr>
      </w:pPr>
      <w:r w:rsidRPr="004702BB">
        <w:rPr>
          <w:rFonts w:ascii="Comic Sans MS" w:hAnsi="Comic Sans MS" w:hint="eastAsia"/>
          <w:color w:val="FF0000"/>
          <w:sz w:val="32"/>
          <w:szCs w:val="32"/>
          <w:lang w:val="en-CA"/>
        </w:rPr>
        <w:t>Q</w:t>
      </w:r>
      <w:r w:rsidRPr="004702BB">
        <w:rPr>
          <w:rFonts w:ascii="Comic Sans MS" w:hAnsi="Comic Sans MS"/>
          <w:color w:val="FF0000"/>
          <w:sz w:val="32"/>
          <w:szCs w:val="32"/>
          <w:lang w:val="en-CA"/>
        </w:rPr>
        <w:t>uestion 4:</w:t>
      </w:r>
      <w:r w:rsidRPr="004702BB">
        <w:t xml:space="preserve"> </w:t>
      </w:r>
      <w:r w:rsidRPr="004702BB">
        <w:rPr>
          <w:rFonts w:ascii="Comic Sans MS" w:hAnsi="Comic Sans MS"/>
          <w:color w:val="FF0000"/>
          <w:sz w:val="32"/>
          <w:szCs w:val="32"/>
          <w:lang w:val="en-CA"/>
        </w:rPr>
        <w:t>If you chose option 3, how many days would it be before you became a millionaire?</w:t>
      </w:r>
    </w:p>
    <w:p w:rsidR="004702BB" w:rsidRPr="004702BB" w:rsidRDefault="004702BB" w:rsidP="00951F4E">
      <w:pPr>
        <w:jc w:val="left"/>
        <w:rPr>
          <w:rFonts w:ascii="Comic Sans MS" w:hAnsi="Comic Sans MS"/>
          <w:sz w:val="28"/>
          <w:szCs w:val="28"/>
          <w:lang w:val="en-CA"/>
        </w:rPr>
      </w:pPr>
      <w:r w:rsidRPr="004702BB">
        <w:rPr>
          <w:rFonts w:ascii="Comic Sans MS" w:hAnsi="Comic Sans MS"/>
          <w:sz w:val="28"/>
          <w:szCs w:val="28"/>
          <w:lang w:val="en-CA"/>
        </w:rPr>
        <w:t xml:space="preserve">Looking at the last column of the table, which is the accumulative frequency chart of option 3, you need to look for an amount that just passes 1000000HKD. And the answer is on day 24. Even though it is a large amount over 1 million, you have to consider that as you go down the column, the numbers that you need to add become bigger and bigger. </w:t>
      </w:r>
      <w:proofErr w:type="gramStart"/>
      <w:r w:rsidRPr="004702BB">
        <w:rPr>
          <w:rFonts w:ascii="Comic Sans MS" w:hAnsi="Comic Sans MS"/>
          <w:sz w:val="28"/>
          <w:szCs w:val="28"/>
          <w:lang w:val="en-CA"/>
        </w:rPr>
        <w:t>Therefore</w:t>
      </w:r>
      <w:proofErr w:type="gramEnd"/>
      <w:r w:rsidRPr="004702BB">
        <w:rPr>
          <w:rFonts w:ascii="Comic Sans MS" w:hAnsi="Comic Sans MS"/>
          <w:sz w:val="28"/>
          <w:szCs w:val="28"/>
          <w:lang w:val="en-CA"/>
        </w:rPr>
        <w:t xml:space="preserve"> there will be a bigger difference. </w:t>
      </w:r>
    </w:p>
    <w:p w:rsidR="004702BB" w:rsidRDefault="004702BB" w:rsidP="00951F4E">
      <w:pPr>
        <w:jc w:val="left"/>
        <w:rPr>
          <w:rFonts w:ascii="Comic Sans MS" w:hAnsi="Comic Sans MS"/>
          <w:sz w:val="32"/>
          <w:szCs w:val="32"/>
          <w:lang w:val="en-CA"/>
        </w:rPr>
      </w:pPr>
    </w:p>
    <w:p w:rsidR="00306132" w:rsidRPr="004702BB" w:rsidRDefault="00306132" w:rsidP="00951F4E">
      <w:pPr>
        <w:jc w:val="left"/>
        <w:rPr>
          <w:rFonts w:ascii="Comic Sans MS" w:hAnsi="Comic Sans MS" w:hint="eastAsia"/>
          <w:sz w:val="32"/>
          <w:szCs w:val="32"/>
          <w:lang w:val="en-CA"/>
        </w:rPr>
      </w:pPr>
      <w:bookmarkStart w:id="0" w:name="_GoBack"/>
      <w:bookmarkEnd w:id="0"/>
    </w:p>
    <w:tbl>
      <w:tblPr>
        <w:tblW w:w="14600" w:type="dxa"/>
        <w:tblInd w:w="-1800" w:type="dxa"/>
        <w:tblLook w:val="04A0" w:firstRow="1" w:lastRow="0" w:firstColumn="1" w:lastColumn="0" w:noHBand="0" w:noVBand="1"/>
      </w:tblPr>
      <w:tblGrid>
        <w:gridCol w:w="2120"/>
        <w:gridCol w:w="2100"/>
        <w:gridCol w:w="2040"/>
        <w:gridCol w:w="2120"/>
        <w:gridCol w:w="2100"/>
        <w:gridCol w:w="2060"/>
        <w:gridCol w:w="2060"/>
      </w:tblGrid>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center"/>
              <w:rPr>
                <w:rFonts w:ascii="等线" w:eastAsia="等线" w:hAnsi="等线" w:cs="宋体"/>
                <w:color w:val="000000"/>
                <w:kern w:val="0"/>
                <w:sz w:val="22"/>
              </w:rPr>
            </w:pPr>
            <w:r w:rsidRPr="00951F4E">
              <w:rPr>
                <w:rFonts w:ascii="等线" w:eastAsia="等线" w:hAnsi="等线" w:cs="宋体" w:hint="eastAsia"/>
                <w:color w:val="000000"/>
                <w:kern w:val="0"/>
                <w:sz w:val="22"/>
              </w:rPr>
              <w:t>Days</w:t>
            </w:r>
          </w:p>
        </w:tc>
        <w:tc>
          <w:tcPr>
            <w:tcW w:w="2100" w:type="dxa"/>
            <w:tcBorders>
              <w:top w:val="nil"/>
              <w:left w:val="nil"/>
              <w:bottom w:val="nil"/>
              <w:right w:val="nil"/>
            </w:tcBorders>
            <w:shd w:val="clear" w:color="000000" w:fill="FF0000"/>
            <w:noWrap/>
            <w:vAlign w:val="center"/>
            <w:hideMark/>
          </w:tcPr>
          <w:p w:rsidR="00951F4E" w:rsidRPr="00951F4E" w:rsidRDefault="00951F4E" w:rsidP="00951F4E">
            <w:pPr>
              <w:widowControl/>
              <w:jc w:val="left"/>
              <w:rPr>
                <w:rFonts w:ascii="等线" w:eastAsia="等线" w:hAnsi="等线" w:cs="宋体" w:hint="eastAsia"/>
                <w:color w:val="000000"/>
                <w:kern w:val="0"/>
                <w:sz w:val="22"/>
              </w:rPr>
            </w:pPr>
            <w:r w:rsidRPr="00951F4E">
              <w:rPr>
                <w:rFonts w:ascii="等线" w:eastAsia="等线" w:hAnsi="等线" w:cs="宋体" w:hint="eastAsia"/>
                <w:color w:val="000000"/>
                <w:kern w:val="0"/>
                <w:sz w:val="22"/>
              </w:rPr>
              <w:t>Plan 1</w:t>
            </w:r>
          </w:p>
        </w:tc>
        <w:tc>
          <w:tcPr>
            <w:tcW w:w="2040" w:type="dxa"/>
            <w:tcBorders>
              <w:top w:val="nil"/>
              <w:left w:val="nil"/>
              <w:bottom w:val="nil"/>
              <w:right w:val="nil"/>
            </w:tcBorders>
            <w:shd w:val="clear" w:color="000000" w:fill="000000"/>
            <w:noWrap/>
            <w:vAlign w:val="center"/>
            <w:hideMark/>
          </w:tcPr>
          <w:p w:rsidR="00951F4E" w:rsidRPr="00951F4E" w:rsidRDefault="00951F4E" w:rsidP="00951F4E">
            <w:pPr>
              <w:widowControl/>
              <w:jc w:val="left"/>
              <w:rPr>
                <w:rFonts w:ascii="等线" w:eastAsia="等线" w:hAnsi="等线" w:cs="宋体" w:hint="eastAsia"/>
                <w:color w:val="000000"/>
                <w:kern w:val="0"/>
                <w:sz w:val="22"/>
              </w:rPr>
            </w:pPr>
            <w:r w:rsidRPr="00951F4E">
              <w:rPr>
                <w:rFonts w:ascii="等线" w:eastAsia="等线" w:hAnsi="等线" w:cs="宋体" w:hint="eastAsia"/>
                <w:color w:val="000000"/>
                <w:kern w:val="0"/>
                <w:sz w:val="22"/>
              </w:rPr>
              <w:t xml:space="preserve">　</w:t>
            </w:r>
          </w:p>
        </w:tc>
        <w:tc>
          <w:tcPr>
            <w:tcW w:w="2120" w:type="dxa"/>
            <w:tcBorders>
              <w:top w:val="nil"/>
              <w:left w:val="nil"/>
              <w:bottom w:val="nil"/>
              <w:right w:val="nil"/>
            </w:tcBorders>
            <w:shd w:val="clear" w:color="000000" w:fill="FFC000"/>
            <w:noWrap/>
            <w:vAlign w:val="center"/>
            <w:hideMark/>
          </w:tcPr>
          <w:p w:rsidR="00951F4E" w:rsidRPr="00951F4E" w:rsidRDefault="00951F4E" w:rsidP="00951F4E">
            <w:pPr>
              <w:widowControl/>
              <w:jc w:val="left"/>
              <w:rPr>
                <w:rFonts w:ascii="等线" w:eastAsia="等线" w:hAnsi="等线" w:cs="宋体" w:hint="eastAsia"/>
                <w:color w:val="000000"/>
                <w:kern w:val="0"/>
                <w:sz w:val="22"/>
              </w:rPr>
            </w:pPr>
            <w:r w:rsidRPr="00951F4E">
              <w:rPr>
                <w:rFonts w:ascii="等线" w:eastAsia="等线" w:hAnsi="等线" w:cs="宋体" w:hint="eastAsia"/>
                <w:color w:val="000000"/>
                <w:kern w:val="0"/>
                <w:sz w:val="22"/>
              </w:rPr>
              <w:t>Plan 2</w:t>
            </w:r>
          </w:p>
        </w:tc>
        <w:tc>
          <w:tcPr>
            <w:tcW w:w="2100" w:type="dxa"/>
            <w:tcBorders>
              <w:top w:val="nil"/>
              <w:left w:val="nil"/>
              <w:bottom w:val="nil"/>
              <w:right w:val="nil"/>
            </w:tcBorders>
            <w:shd w:val="clear" w:color="000000" w:fill="000000"/>
            <w:noWrap/>
            <w:vAlign w:val="center"/>
            <w:hideMark/>
          </w:tcPr>
          <w:p w:rsidR="00951F4E" w:rsidRPr="00951F4E" w:rsidRDefault="00951F4E" w:rsidP="00951F4E">
            <w:pPr>
              <w:widowControl/>
              <w:jc w:val="left"/>
              <w:rPr>
                <w:rFonts w:ascii="等线" w:eastAsia="等线" w:hAnsi="等线" w:cs="宋体" w:hint="eastAsia"/>
                <w:color w:val="000000"/>
                <w:kern w:val="0"/>
                <w:sz w:val="22"/>
              </w:rPr>
            </w:pPr>
            <w:r w:rsidRPr="00951F4E">
              <w:rPr>
                <w:rFonts w:ascii="等线" w:eastAsia="等线" w:hAnsi="等线" w:cs="宋体" w:hint="eastAsia"/>
                <w:color w:val="000000"/>
                <w:kern w:val="0"/>
                <w:sz w:val="22"/>
              </w:rPr>
              <w:t xml:space="preserve">　</w:t>
            </w:r>
          </w:p>
        </w:tc>
        <w:tc>
          <w:tcPr>
            <w:tcW w:w="2060" w:type="dxa"/>
            <w:tcBorders>
              <w:top w:val="nil"/>
              <w:left w:val="nil"/>
              <w:bottom w:val="nil"/>
              <w:right w:val="nil"/>
            </w:tcBorders>
            <w:shd w:val="clear" w:color="000000" w:fill="FFFF00"/>
            <w:noWrap/>
            <w:vAlign w:val="center"/>
            <w:hideMark/>
          </w:tcPr>
          <w:p w:rsidR="00951F4E" w:rsidRPr="00951F4E" w:rsidRDefault="00951F4E" w:rsidP="00951F4E">
            <w:pPr>
              <w:widowControl/>
              <w:jc w:val="left"/>
              <w:rPr>
                <w:rFonts w:ascii="等线" w:eastAsia="等线" w:hAnsi="等线" w:cs="宋体" w:hint="eastAsia"/>
                <w:color w:val="000000"/>
                <w:kern w:val="0"/>
                <w:sz w:val="22"/>
              </w:rPr>
            </w:pPr>
            <w:r w:rsidRPr="00951F4E">
              <w:rPr>
                <w:rFonts w:ascii="等线" w:eastAsia="等线" w:hAnsi="等线" w:cs="宋体" w:hint="eastAsia"/>
                <w:color w:val="000000"/>
                <w:kern w:val="0"/>
                <w:sz w:val="22"/>
              </w:rPr>
              <w:t>Plan 3</w:t>
            </w:r>
          </w:p>
        </w:tc>
        <w:tc>
          <w:tcPr>
            <w:tcW w:w="2060" w:type="dxa"/>
            <w:tcBorders>
              <w:top w:val="nil"/>
              <w:left w:val="nil"/>
              <w:bottom w:val="nil"/>
              <w:right w:val="nil"/>
            </w:tcBorders>
            <w:shd w:val="clear" w:color="000000" w:fill="000000"/>
            <w:noWrap/>
            <w:vAlign w:val="center"/>
            <w:hideMark/>
          </w:tcPr>
          <w:p w:rsidR="00951F4E" w:rsidRPr="00951F4E" w:rsidRDefault="00951F4E" w:rsidP="00951F4E">
            <w:pPr>
              <w:widowControl/>
              <w:jc w:val="left"/>
              <w:rPr>
                <w:rFonts w:ascii="等线" w:eastAsia="等线" w:hAnsi="等线" w:cs="宋体" w:hint="eastAsia"/>
                <w:color w:val="000000"/>
                <w:kern w:val="0"/>
                <w:sz w:val="22"/>
              </w:rPr>
            </w:pPr>
            <w:r w:rsidRPr="00951F4E">
              <w:rPr>
                <w:rFonts w:ascii="等线" w:eastAsia="等线" w:hAnsi="等线" w:cs="宋体" w:hint="eastAsia"/>
                <w:color w:val="000000"/>
                <w:kern w:val="0"/>
                <w:sz w:val="22"/>
              </w:rPr>
              <w:t xml:space="preserve">　</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30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0.1</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0.1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35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0.2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0.3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40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0.4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0.7</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4</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400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45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150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0.8</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1.5</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500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50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200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1.6</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55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255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3.2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7</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700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60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315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6.4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12.7</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8</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800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65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380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12.8</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25.5</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9</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900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70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450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25.6</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51.1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75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525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51.2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102.3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11</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1100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80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605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102.4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204.7</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12</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1200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85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690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204.8</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409.5</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13</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1300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90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780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409.6</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819.1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14</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1400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95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875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819.2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1638.3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1500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100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975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1638.4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3276.7</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16</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1600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105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1080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3276.8</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6553.5</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17</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1700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110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1190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6553.6</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13107.1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18</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1800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115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1305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13107.2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26214.3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19</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1900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120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1425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26214.4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52428.7</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2000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125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1550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52428.8</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104857.5</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21</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2100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130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1680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104857.6</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209715.1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22</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2200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135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1815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209715.2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419430.3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23</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2300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140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1955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419430.4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838860.7</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24</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2400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145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2100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838860.8</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1677721.5</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2500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150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2250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1677721.6</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3355443.1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26</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2600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155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2405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3355443.2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6710886.3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27</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2700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160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2565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6710886.4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13421772.7</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28</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2800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165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2730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13421772.8</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26843545.5</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29</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2900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170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2900</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26843545.6</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53687091.1</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3000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175</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3075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53687091.2</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107374182.3</w:t>
            </w:r>
          </w:p>
        </w:tc>
      </w:tr>
      <w:tr w:rsidR="00951F4E" w:rsidRPr="00951F4E" w:rsidTr="00951F4E">
        <w:trPr>
          <w:trHeight w:val="280"/>
        </w:trPr>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31</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0000"/>
                <w:kern w:val="0"/>
                <w:sz w:val="22"/>
              </w:rPr>
            </w:pPr>
            <w:r w:rsidRPr="00951F4E">
              <w:rPr>
                <w:rFonts w:ascii="等线" w:eastAsia="等线" w:hAnsi="等线" w:cs="宋体" w:hint="eastAsia"/>
                <w:color w:val="FF0000"/>
                <w:kern w:val="0"/>
                <w:sz w:val="22"/>
              </w:rPr>
              <w:t>100</w:t>
            </w:r>
          </w:p>
        </w:tc>
        <w:tc>
          <w:tcPr>
            <w:tcW w:w="204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3000</w:t>
            </w:r>
          </w:p>
        </w:tc>
        <w:tc>
          <w:tcPr>
            <w:tcW w:w="212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180</w:t>
            </w:r>
          </w:p>
        </w:tc>
        <w:tc>
          <w:tcPr>
            <w:tcW w:w="210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3225</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FFC000"/>
                <w:kern w:val="0"/>
                <w:sz w:val="22"/>
              </w:rPr>
            </w:pPr>
            <w:r w:rsidRPr="00951F4E">
              <w:rPr>
                <w:rFonts w:ascii="等线" w:eastAsia="等线" w:hAnsi="等线" w:cs="宋体" w:hint="eastAsia"/>
                <w:color w:val="FFC000"/>
                <w:kern w:val="0"/>
                <w:sz w:val="22"/>
              </w:rPr>
              <w:t>107374182.4</w:t>
            </w:r>
          </w:p>
        </w:tc>
        <w:tc>
          <w:tcPr>
            <w:tcW w:w="2060" w:type="dxa"/>
            <w:tcBorders>
              <w:top w:val="nil"/>
              <w:left w:val="nil"/>
              <w:bottom w:val="nil"/>
              <w:right w:val="nil"/>
            </w:tcBorders>
            <w:shd w:val="clear" w:color="auto" w:fill="auto"/>
            <w:noWrap/>
            <w:vAlign w:val="center"/>
            <w:hideMark/>
          </w:tcPr>
          <w:p w:rsidR="00951F4E" w:rsidRPr="00951F4E" w:rsidRDefault="00951F4E" w:rsidP="00951F4E">
            <w:pPr>
              <w:widowControl/>
              <w:jc w:val="right"/>
              <w:rPr>
                <w:rFonts w:ascii="等线" w:eastAsia="等线" w:hAnsi="等线" w:cs="宋体" w:hint="eastAsia"/>
                <w:color w:val="000000"/>
                <w:kern w:val="0"/>
                <w:sz w:val="22"/>
              </w:rPr>
            </w:pPr>
            <w:r w:rsidRPr="00951F4E">
              <w:rPr>
                <w:rFonts w:ascii="等线" w:eastAsia="等线" w:hAnsi="等线" w:cs="宋体" w:hint="eastAsia"/>
                <w:color w:val="000000"/>
                <w:kern w:val="0"/>
                <w:sz w:val="22"/>
              </w:rPr>
              <w:t>214748364.6</w:t>
            </w:r>
          </w:p>
        </w:tc>
      </w:tr>
    </w:tbl>
    <w:p w:rsidR="00951F4E" w:rsidRPr="00951F4E" w:rsidRDefault="00951F4E" w:rsidP="00951F4E">
      <w:pPr>
        <w:jc w:val="left"/>
        <w:rPr>
          <w:rFonts w:ascii="Comic Sans MS" w:hAnsi="Comic Sans MS" w:hint="eastAsia"/>
          <w:sz w:val="32"/>
          <w:szCs w:val="32"/>
          <w:lang w:val="en-CA"/>
        </w:rPr>
      </w:pPr>
    </w:p>
    <w:sectPr w:rsidR="00951F4E" w:rsidRPr="00951F4E" w:rsidSect="00951F4E">
      <w:pgSz w:w="17010" w:h="20163" w:code="5"/>
      <w:pgMar w:top="1440" w:right="2625" w:bottom="4564" w:left="2625" w:header="851" w:footer="992" w:gutter="0"/>
      <w:paperSrc w:first="257" w:other="25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4E"/>
    <w:rsid w:val="00220840"/>
    <w:rsid w:val="00306132"/>
    <w:rsid w:val="004702BB"/>
    <w:rsid w:val="007A309C"/>
    <w:rsid w:val="00951F4E"/>
    <w:rsid w:val="00EE5154"/>
    <w:rsid w:val="00FF0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B750"/>
  <w15:chartTrackingRefBased/>
  <w15:docId w15:val="{F01282BE-6F57-472E-8409-CBDE08A4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1F4E"/>
    <w:rPr>
      <w:color w:val="0563C1" w:themeColor="hyperlink"/>
      <w:u w:val="single"/>
    </w:rPr>
  </w:style>
  <w:style w:type="character" w:styleId="a4">
    <w:name w:val="Unresolved Mention"/>
    <w:basedOn w:val="a0"/>
    <w:uiPriority w:val="99"/>
    <w:semiHidden/>
    <w:unhideWhenUsed/>
    <w:rsid w:val="00951F4E"/>
    <w:rPr>
      <w:color w:val="605E5C"/>
      <w:shd w:val="clear" w:color="auto" w:fill="E1DFDD"/>
    </w:rPr>
  </w:style>
  <w:style w:type="paragraph" w:styleId="a5">
    <w:name w:val="List Paragraph"/>
    <w:basedOn w:val="a"/>
    <w:uiPriority w:val="34"/>
    <w:qFormat/>
    <w:rsid w:val="003061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rich.maths.org/1368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0895-EDE2-42B6-AB19-C6B16F7A8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Jindan</dc:creator>
  <cp:keywords/>
  <dc:description/>
  <cp:lastModifiedBy>Jindan</cp:lastModifiedBy>
  <cp:revision>4</cp:revision>
  <dcterms:created xsi:type="dcterms:W3CDTF">2018-06-21T15:35:00Z</dcterms:created>
  <dcterms:modified xsi:type="dcterms:W3CDTF">2018-06-21T16:04:00Z</dcterms:modified>
</cp:coreProperties>
</file>