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73" w:rsidRDefault="00263173" w:rsidP="00263173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  <w:u w:val="single"/>
        </w:rPr>
        <w:t>Our theory</w:t>
      </w:r>
      <w:r w:rsidR="00CA1041">
        <w:rPr>
          <w:rFonts w:ascii="Comic Sans MS" w:hAnsi="Comic Sans MS"/>
          <w:sz w:val="56"/>
          <w:szCs w:val="56"/>
          <w:u w:val="single"/>
        </w:rPr>
        <w:t xml:space="preserve"> (Tom, Morgan and Libby)</w:t>
      </w:r>
    </w:p>
    <w:p w:rsidR="00263173" w:rsidRDefault="00263173" w:rsidP="00263173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Our solution for number shacks is…</w:t>
      </w:r>
    </w:p>
    <w:p w:rsidR="00CA1041" w:rsidRDefault="00CA1041" w:rsidP="00263173">
      <w:pPr>
        <w:rPr>
          <w:rFonts w:ascii="Comic Sans MS" w:hAnsi="Comic Sans MS"/>
          <w:sz w:val="56"/>
          <w:szCs w:val="56"/>
        </w:rPr>
      </w:pPr>
    </w:p>
    <w:p w:rsidR="00FD6CDD" w:rsidRDefault="00CA1041" w:rsidP="00263173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  <w:lang w:eastAsia="en-GB"/>
        </w:rPr>
        <w:drawing>
          <wp:inline distT="0" distB="0" distL="0" distR="0">
            <wp:extent cx="5457825" cy="1628775"/>
            <wp:effectExtent l="19050" t="0" r="9525" b="0"/>
            <wp:docPr id="2" name="Picture 2" descr="C:\Users\sfowkes\Pictures\maths\DSCF8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fowkes\Pictures\maths\DSCF87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7233" b="32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3173" w:rsidRDefault="00263173" w:rsidP="00263173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The 5 swaps places with the 4, and the 5 then doubles.</w:t>
      </w:r>
    </w:p>
    <w:p w:rsidR="00263173" w:rsidRDefault="00263173" w:rsidP="00263173">
      <w:pPr>
        <w:rPr>
          <w:rFonts w:ascii="Comic Sans MS" w:hAnsi="Comic Sans MS"/>
          <w:sz w:val="56"/>
          <w:szCs w:val="56"/>
        </w:rPr>
      </w:pPr>
    </w:p>
    <w:p w:rsidR="00263173" w:rsidRDefault="00263173" w:rsidP="00263173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 As for the 9 and the 14, they swap too, and t</w:t>
      </w:r>
      <w:r w:rsidR="00FD6CDD">
        <w:rPr>
          <w:rFonts w:ascii="Comic Sans MS" w:hAnsi="Comic Sans MS"/>
          <w:sz w:val="56"/>
          <w:szCs w:val="56"/>
        </w:rPr>
        <w:t>he nine doubles. Now you have the numbers in place for the next shack. Then you do the same for the next shack, just with different numbers.</w:t>
      </w:r>
    </w:p>
    <w:p w:rsidR="00FD6CDD" w:rsidRDefault="00FD6CDD" w:rsidP="00263173">
      <w:pPr>
        <w:rPr>
          <w:rFonts w:ascii="Comic Sans MS" w:hAnsi="Comic Sans MS"/>
          <w:sz w:val="56"/>
          <w:szCs w:val="56"/>
        </w:rPr>
      </w:pPr>
    </w:p>
    <w:p w:rsidR="00FD6CDD" w:rsidRPr="00263173" w:rsidRDefault="00FD6CDD" w:rsidP="00263173">
      <w:pPr>
        <w:rPr>
          <w:rFonts w:ascii="Comic Sans MS" w:hAnsi="Comic Sans MS"/>
          <w:sz w:val="56"/>
          <w:szCs w:val="56"/>
        </w:rPr>
      </w:pPr>
    </w:p>
    <w:sectPr w:rsidR="00FD6CDD" w:rsidRPr="00263173" w:rsidSect="00CA10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3173"/>
    <w:rsid w:val="00263173"/>
    <w:rsid w:val="0089113F"/>
    <w:rsid w:val="008D093E"/>
    <w:rsid w:val="00AA6D44"/>
    <w:rsid w:val="00CA1041"/>
    <w:rsid w:val="00FD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 6</dc:creator>
  <cp:lastModifiedBy>sfowkes</cp:lastModifiedBy>
  <cp:revision>2</cp:revision>
  <cp:lastPrinted>2015-10-02T07:38:00Z</cp:lastPrinted>
  <dcterms:created xsi:type="dcterms:W3CDTF">2015-10-01T10:49:00Z</dcterms:created>
  <dcterms:modified xsi:type="dcterms:W3CDTF">2015-10-02T07:52:00Z</dcterms:modified>
</cp:coreProperties>
</file>